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91" w:rsidRPr="00A14491" w:rsidRDefault="00A14491" w:rsidP="00A14491">
      <w:pPr>
        <w:tabs>
          <w:tab w:val="right" w:pos="9356"/>
        </w:tabs>
        <w:rPr>
          <w:rFonts w:cs="Times New Roman"/>
          <w:szCs w:val="28"/>
          <w:lang w:val="en-US"/>
        </w:rPr>
      </w:pPr>
      <w:r w:rsidRPr="00A14491">
        <w:rPr>
          <w:rFonts w:cs="Times New Roman"/>
          <w:szCs w:val="28"/>
          <w:lang w:val="en-US"/>
        </w:rPr>
        <w:drawing>
          <wp:inline distT="0" distB="0" distL="0" distR="0">
            <wp:extent cx="1128017" cy="403200"/>
            <wp:effectExtent l="19050" t="0" r="0" b="0"/>
            <wp:docPr id="5"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8017" cy="403200"/>
                    </a:xfrm>
                    <a:prstGeom prst="rect">
                      <a:avLst/>
                    </a:prstGeom>
                  </pic:spPr>
                </pic:pic>
              </a:graphicData>
            </a:graphic>
          </wp:inline>
        </w:drawing>
      </w:r>
      <w:r w:rsidRPr="00A14491">
        <w:rPr>
          <w:rFonts w:cs="Times New Roman"/>
          <w:szCs w:val="28"/>
          <w:lang w:val="en-US"/>
        </w:rPr>
        <w:tab/>
      </w:r>
      <w:r w:rsidRPr="00A14491">
        <w:rPr>
          <w:rFonts w:cs="Times New Roman"/>
          <w:szCs w:val="28"/>
          <w:lang w:val="en-US"/>
        </w:rPr>
        <w:drawing>
          <wp:inline distT="0" distB="0" distL="0" distR="0">
            <wp:extent cx="1617227" cy="406400"/>
            <wp:effectExtent l="19050" t="0" r="2023" b="0"/>
            <wp:docPr id="3" name="Bild 2" descr="new_ceramics_logo_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eramics_logo_800x600"/>
                    <pic:cNvPicPr>
                      <a:picLocks noChangeAspect="1" noChangeArrowheads="1"/>
                    </pic:cNvPicPr>
                  </pic:nvPicPr>
                  <pic:blipFill>
                    <a:blip r:embed="rId9" cstate="print"/>
                    <a:srcRect/>
                    <a:stretch>
                      <a:fillRect/>
                    </a:stretch>
                  </pic:blipFill>
                  <pic:spPr bwMode="auto">
                    <a:xfrm>
                      <a:off x="0" y="0"/>
                      <a:ext cx="1642020" cy="412630"/>
                    </a:xfrm>
                    <a:prstGeom prst="rect">
                      <a:avLst/>
                    </a:prstGeom>
                    <a:noFill/>
                    <a:ln w="9525">
                      <a:noFill/>
                      <a:miter lim="800000"/>
                      <a:headEnd/>
                      <a:tailEnd/>
                    </a:ln>
                  </pic:spPr>
                </pic:pic>
              </a:graphicData>
            </a:graphic>
          </wp:inline>
        </w:drawing>
      </w:r>
    </w:p>
    <w:p w:rsidR="00E86B39" w:rsidRPr="00A14491" w:rsidRDefault="00E86B39" w:rsidP="00902614">
      <w:pPr>
        <w:rPr>
          <w:rFonts w:cs="Times New Roman"/>
          <w:noProof/>
          <w:lang w:val="en-GB" w:eastAsia="de-DE"/>
        </w:rPr>
      </w:pPr>
    </w:p>
    <w:p w:rsidR="00E86B39" w:rsidRPr="00A14491" w:rsidRDefault="00E86B39" w:rsidP="00CF0E2A">
      <w:pPr>
        <w:rPr>
          <w:rFonts w:cs="Times New Roman"/>
          <w:noProof/>
          <w:lang w:val="en-GB" w:eastAsia="de-DE"/>
        </w:rPr>
      </w:pPr>
    </w:p>
    <w:p w:rsidR="004C308A" w:rsidRPr="00A14491" w:rsidRDefault="004C308A" w:rsidP="00CF0E2A">
      <w:pPr>
        <w:rPr>
          <w:rFonts w:cs="Times New Roman"/>
          <w:lang w:val="en-GB"/>
        </w:rPr>
      </w:pPr>
    </w:p>
    <w:p w:rsidR="00DF37FF" w:rsidRPr="00A14491" w:rsidRDefault="00DF37FF" w:rsidP="00CF0E2A">
      <w:pPr>
        <w:rPr>
          <w:rFonts w:cs="Times New Roman"/>
          <w:lang w:val="en-GB"/>
        </w:rPr>
      </w:pPr>
    </w:p>
    <w:p w:rsidR="00E86B39" w:rsidRPr="00A14491" w:rsidRDefault="00E86B39" w:rsidP="00CF0E2A">
      <w:pPr>
        <w:rPr>
          <w:rFonts w:cs="Times New Roman"/>
          <w:lang w:val="en-GB"/>
        </w:rPr>
      </w:pPr>
    </w:p>
    <w:p w:rsidR="00902614" w:rsidRPr="00A14491" w:rsidRDefault="00902614" w:rsidP="00CF0E2A">
      <w:pPr>
        <w:rPr>
          <w:rFonts w:cs="Times New Roman"/>
          <w:lang w:val="en-GB"/>
        </w:rPr>
      </w:pPr>
    </w:p>
    <w:p w:rsidR="00902614" w:rsidRPr="00A14491" w:rsidRDefault="00902614" w:rsidP="00CF0E2A">
      <w:pPr>
        <w:rPr>
          <w:rFonts w:cs="Times New Roman"/>
          <w:lang w:val="en-GB"/>
        </w:rPr>
      </w:pPr>
    </w:p>
    <w:p w:rsidR="00902614" w:rsidRPr="00A14491" w:rsidRDefault="00902614" w:rsidP="00CF0E2A">
      <w:pPr>
        <w:rPr>
          <w:rFonts w:cs="Times New Roman"/>
          <w:lang w:val="en-GB"/>
        </w:rPr>
      </w:pPr>
    </w:p>
    <w:p w:rsidR="00DF37FF" w:rsidRPr="00A14491" w:rsidRDefault="00216977" w:rsidP="00902614">
      <w:pPr>
        <w:rPr>
          <w:rFonts w:cs="Times New Roman"/>
          <w:lang w:val="en-GB"/>
        </w:rPr>
      </w:pPr>
      <w:r w:rsidRPr="00A14491">
        <w:rPr>
          <w:rFonts w:cs="Times New Roman"/>
          <w:lang w:val="en-GB"/>
        </w:rPr>
        <w:t>Ceramics Lab Course</w:t>
      </w:r>
      <w:r w:rsidR="00CF0E2A" w:rsidRPr="00A14491">
        <w:rPr>
          <w:rFonts w:cs="Times New Roman"/>
          <w:lang w:val="en-GB"/>
        </w:rPr>
        <w:t xml:space="preserve"> </w:t>
      </w:r>
      <w:r w:rsidRPr="00A14491">
        <w:rPr>
          <w:rFonts w:cs="Times New Roman"/>
          <w:lang w:val="en-GB"/>
        </w:rPr>
        <w:t>-</w:t>
      </w:r>
      <w:r w:rsidR="00CF0E2A" w:rsidRPr="00A14491">
        <w:rPr>
          <w:rFonts w:cs="Times New Roman"/>
          <w:lang w:val="en-GB"/>
        </w:rPr>
        <w:t xml:space="preserve"> </w:t>
      </w:r>
      <w:r w:rsidRPr="00A14491">
        <w:rPr>
          <w:rFonts w:cs="Times New Roman"/>
          <w:lang w:val="en-GB"/>
        </w:rPr>
        <w:t>Experiment X</w:t>
      </w:r>
      <w:r w:rsidR="00DF37FF" w:rsidRPr="00A14491">
        <w:rPr>
          <w:rFonts w:cs="Times New Roman"/>
          <w:lang w:val="en-GB"/>
        </w:rPr>
        <w:t>:</w:t>
      </w:r>
    </w:p>
    <w:p w:rsidR="004C308A" w:rsidRPr="00A14491" w:rsidRDefault="00216977" w:rsidP="00902614">
      <w:pPr>
        <w:rPr>
          <w:rFonts w:cs="Times New Roman"/>
          <w:b/>
          <w:sz w:val="26"/>
          <w:szCs w:val="26"/>
          <w:lang w:val="en-GB"/>
        </w:rPr>
      </w:pPr>
      <w:r w:rsidRPr="00A14491">
        <w:rPr>
          <w:rFonts w:cs="Times New Roman"/>
          <w:b/>
          <w:sz w:val="26"/>
          <w:szCs w:val="26"/>
          <w:lang w:val="en-GB"/>
        </w:rPr>
        <w:t>Title of experiment</w:t>
      </w:r>
    </w:p>
    <w:p w:rsidR="00E86B39" w:rsidRPr="00A14491" w:rsidRDefault="00216977" w:rsidP="00902614">
      <w:pPr>
        <w:rPr>
          <w:rFonts w:cs="Times New Roman"/>
          <w:lang w:val="en-GB"/>
        </w:rPr>
      </w:pPr>
      <w:r w:rsidRPr="00A14491">
        <w:rPr>
          <w:rFonts w:cs="Times New Roman"/>
          <w:lang w:val="en-GB"/>
        </w:rPr>
        <w:t>Lab report</w:t>
      </w:r>
    </w:p>
    <w:p w:rsidR="00E86B39" w:rsidRPr="00525681" w:rsidRDefault="00E86B39" w:rsidP="00CF0E2A">
      <w:pPr>
        <w:rPr>
          <w:lang w:val="en-GB"/>
        </w:rPr>
      </w:pPr>
    </w:p>
    <w:p w:rsidR="004C308A" w:rsidRPr="00525681" w:rsidRDefault="004C308A" w:rsidP="00CF0E2A">
      <w:pPr>
        <w:rPr>
          <w:lang w:val="en-GB"/>
        </w:rPr>
      </w:pPr>
    </w:p>
    <w:p w:rsidR="00E270AA" w:rsidRPr="00525681" w:rsidRDefault="00E270AA" w:rsidP="00CF0E2A">
      <w:pPr>
        <w:rPr>
          <w:lang w:val="en-GB"/>
        </w:rPr>
      </w:pPr>
    </w:p>
    <w:p w:rsidR="00CF0E2A" w:rsidRPr="00525681" w:rsidRDefault="00CF0E2A" w:rsidP="00CF0E2A">
      <w:pPr>
        <w:rPr>
          <w:lang w:val="en-GB"/>
        </w:rPr>
      </w:pPr>
    </w:p>
    <w:p w:rsidR="00CF0E2A" w:rsidRPr="00525681" w:rsidRDefault="00CF0E2A" w:rsidP="00CF0E2A">
      <w:pPr>
        <w:rPr>
          <w:lang w:val="en-GB"/>
        </w:rPr>
      </w:pPr>
    </w:p>
    <w:p w:rsidR="00CF0E2A" w:rsidRPr="00525681" w:rsidRDefault="00CF0E2A" w:rsidP="00CF0E2A">
      <w:pPr>
        <w:rPr>
          <w:lang w:val="en-GB"/>
        </w:rPr>
      </w:pPr>
    </w:p>
    <w:p w:rsidR="00CF0E2A" w:rsidRPr="00525681" w:rsidRDefault="00CF0E2A" w:rsidP="00CF0E2A">
      <w:pPr>
        <w:rPr>
          <w:lang w:val="en-GB"/>
        </w:rPr>
      </w:pPr>
    </w:p>
    <w:p w:rsidR="00CF0E2A" w:rsidRPr="00525681" w:rsidRDefault="00CF0E2A" w:rsidP="00CF0E2A">
      <w:pPr>
        <w:rPr>
          <w:lang w:val="en-GB"/>
        </w:rPr>
      </w:pPr>
    </w:p>
    <w:p w:rsidR="00DF37FF" w:rsidRPr="00525681" w:rsidRDefault="00DF37FF" w:rsidP="00CF0E2A">
      <w:pPr>
        <w:rPr>
          <w:lang w:val="en-GB"/>
        </w:rPr>
      </w:pPr>
    </w:p>
    <w:p w:rsidR="00DF37FF" w:rsidRPr="00525681" w:rsidRDefault="00DF37FF" w:rsidP="00CF0E2A">
      <w:pPr>
        <w:rPr>
          <w:lang w:val="en-GB"/>
        </w:rPr>
      </w:pPr>
    </w:p>
    <w:p w:rsidR="00DF37FF" w:rsidRPr="00525681" w:rsidRDefault="00DF37FF" w:rsidP="00CF0E2A">
      <w:pPr>
        <w:rPr>
          <w:lang w:val="en-GB"/>
        </w:rPr>
      </w:pPr>
    </w:p>
    <w:p w:rsidR="00902614" w:rsidRPr="00525681" w:rsidRDefault="00902614" w:rsidP="00CF0E2A">
      <w:pPr>
        <w:rPr>
          <w:lang w:val="en-GB"/>
        </w:rPr>
      </w:pPr>
    </w:p>
    <w:p w:rsidR="00902614" w:rsidRPr="00525681" w:rsidRDefault="00902614" w:rsidP="00CF0E2A">
      <w:pPr>
        <w:rPr>
          <w:lang w:val="en-GB"/>
        </w:rPr>
      </w:pPr>
    </w:p>
    <w:p w:rsidR="00DF37FF" w:rsidRPr="00525681" w:rsidRDefault="00DF37FF" w:rsidP="00CF0E2A">
      <w:pPr>
        <w:rPr>
          <w:lang w:val="en-GB"/>
        </w:rPr>
      </w:pPr>
    </w:p>
    <w:p w:rsidR="007A489E" w:rsidRPr="00525681" w:rsidRDefault="004C308A" w:rsidP="00902614">
      <w:pPr>
        <w:rPr>
          <w:lang w:val="en-GB"/>
        </w:rPr>
      </w:pPr>
      <w:r w:rsidRPr="00525681">
        <w:rPr>
          <w:lang w:val="en-GB"/>
        </w:rPr>
        <w:t>Name:</w:t>
      </w:r>
      <w:r w:rsidRPr="00525681">
        <w:rPr>
          <w:lang w:val="en-GB"/>
        </w:rPr>
        <w:tab/>
      </w:r>
      <w:r w:rsidRPr="00525681">
        <w:rPr>
          <w:lang w:val="en-GB"/>
        </w:rPr>
        <w:tab/>
      </w:r>
      <w:r w:rsidRPr="00525681">
        <w:rPr>
          <w:lang w:val="en-GB"/>
        </w:rPr>
        <w:tab/>
      </w:r>
      <w:r w:rsidR="00665C6B" w:rsidRPr="00525681">
        <w:rPr>
          <w:lang w:val="en-GB"/>
        </w:rPr>
        <w:t>xxx</w:t>
      </w:r>
      <w:r w:rsidRPr="00525681">
        <w:rPr>
          <w:lang w:val="en-GB"/>
        </w:rPr>
        <w:br/>
      </w:r>
      <w:r w:rsidR="00E270AA" w:rsidRPr="00525681">
        <w:rPr>
          <w:lang w:val="en-GB"/>
        </w:rPr>
        <w:t>Matri</w:t>
      </w:r>
      <w:r w:rsidR="00346059" w:rsidRPr="00525681">
        <w:rPr>
          <w:lang w:val="en-GB"/>
        </w:rPr>
        <w:t>culation no.</w:t>
      </w:r>
      <w:r w:rsidRPr="00525681">
        <w:rPr>
          <w:lang w:val="en-GB"/>
        </w:rPr>
        <w:t>:</w:t>
      </w:r>
      <w:r w:rsidRPr="00525681">
        <w:rPr>
          <w:lang w:val="en-GB"/>
        </w:rPr>
        <w:tab/>
      </w:r>
      <w:r w:rsidR="00665C6B" w:rsidRPr="00525681">
        <w:rPr>
          <w:lang w:val="en-GB"/>
        </w:rPr>
        <w:t>xxx</w:t>
      </w:r>
      <w:r w:rsidR="00305342" w:rsidRPr="00525681">
        <w:rPr>
          <w:lang w:val="en-GB"/>
        </w:rPr>
        <w:br/>
      </w:r>
      <w:r w:rsidR="00346059" w:rsidRPr="00525681">
        <w:rPr>
          <w:lang w:val="en-GB"/>
        </w:rPr>
        <w:t>Study course</w:t>
      </w:r>
      <w:r w:rsidR="00305342" w:rsidRPr="00525681">
        <w:rPr>
          <w:lang w:val="en-GB"/>
        </w:rPr>
        <w:t>:</w:t>
      </w:r>
      <w:r w:rsidR="00305342" w:rsidRPr="00525681">
        <w:rPr>
          <w:lang w:val="en-GB"/>
        </w:rPr>
        <w:tab/>
      </w:r>
      <w:r w:rsidR="00305342" w:rsidRPr="00525681">
        <w:rPr>
          <w:lang w:val="en-GB"/>
        </w:rPr>
        <w:tab/>
      </w:r>
      <w:r w:rsidR="00665C6B" w:rsidRPr="00525681">
        <w:rPr>
          <w:lang w:val="en-GB"/>
        </w:rPr>
        <w:t>xxx</w:t>
      </w:r>
      <w:r w:rsidR="00665C6B" w:rsidRPr="00525681">
        <w:rPr>
          <w:lang w:val="en-GB"/>
        </w:rPr>
        <w:br/>
      </w:r>
      <w:r w:rsidR="00346059" w:rsidRPr="00525681">
        <w:rPr>
          <w:lang w:val="en-GB"/>
        </w:rPr>
        <w:t>Group no.</w:t>
      </w:r>
      <w:r w:rsidR="00305342" w:rsidRPr="00525681">
        <w:rPr>
          <w:lang w:val="en-GB"/>
        </w:rPr>
        <w:t>:</w:t>
      </w:r>
      <w:r w:rsidR="00305342" w:rsidRPr="00525681">
        <w:rPr>
          <w:lang w:val="en-GB"/>
        </w:rPr>
        <w:tab/>
      </w:r>
      <w:r w:rsidR="00305342" w:rsidRPr="00525681">
        <w:rPr>
          <w:lang w:val="en-GB"/>
        </w:rPr>
        <w:tab/>
      </w:r>
      <w:r w:rsidR="00665C6B" w:rsidRPr="00525681">
        <w:rPr>
          <w:lang w:val="en-GB"/>
        </w:rPr>
        <w:t>xxx</w:t>
      </w:r>
      <w:r w:rsidR="00CF0E2A" w:rsidRPr="00525681">
        <w:rPr>
          <w:lang w:val="en-GB"/>
        </w:rPr>
        <w:br/>
        <w:t>E-Mail</w:t>
      </w:r>
      <w:r w:rsidR="00346059" w:rsidRPr="00525681">
        <w:rPr>
          <w:lang w:val="en-GB"/>
        </w:rPr>
        <w:t xml:space="preserve"> address:</w:t>
      </w:r>
      <w:r w:rsidR="00346059" w:rsidRPr="00525681">
        <w:rPr>
          <w:lang w:val="en-GB"/>
        </w:rPr>
        <w:tab/>
      </w:r>
      <w:r w:rsidR="00665C6B" w:rsidRPr="00525681">
        <w:rPr>
          <w:lang w:val="en-GB"/>
        </w:rPr>
        <w:t>xxx</w:t>
      </w:r>
    </w:p>
    <w:p w:rsidR="007A489E" w:rsidRPr="00525681" w:rsidRDefault="007A489E" w:rsidP="00CF0E2A">
      <w:pPr>
        <w:jc w:val="left"/>
        <w:rPr>
          <w:rFonts w:cs="Times New Roman"/>
          <w:szCs w:val="24"/>
          <w:lang w:val="en-GB"/>
        </w:rPr>
        <w:sectPr w:rsidR="007A489E" w:rsidRPr="00525681" w:rsidSect="0030534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fmt="lowerRoman" w:start="1"/>
          <w:cols w:space="708"/>
          <w:titlePg/>
          <w:docGrid w:linePitch="360"/>
        </w:sectPr>
      </w:pPr>
    </w:p>
    <w:p w:rsidR="001B5312" w:rsidRPr="00525681" w:rsidRDefault="001B5312" w:rsidP="001B5312">
      <w:pPr>
        <w:widowControl w:val="0"/>
        <w:autoSpaceDE w:val="0"/>
        <w:autoSpaceDN w:val="0"/>
        <w:adjustRightInd w:val="0"/>
        <w:rPr>
          <w:rFonts w:cs="Arial"/>
          <w:i/>
          <w:sz w:val="28"/>
          <w:lang w:val="en-GB"/>
        </w:rPr>
      </w:pPr>
      <w:r w:rsidRPr="00525681">
        <w:rPr>
          <w:rFonts w:cs="Arial"/>
          <w:b/>
          <w:bCs/>
          <w:i/>
          <w:sz w:val="28"/>
          <w:lang w:val="en-GB"/>
        </w:rPr>
        <w:lastRenderedPageBreak/>
        <w:t>Guidelines for the creation of reports for the ceramics lab course:</w:t>
      </w:r>
    </w:p>
    <w:p w:rsidR="001B5312" w:rsidRPr="00525681" w:rsidRDefault="001B5312" w:rsidP="001B5312">
      <w:pPr>
        <w:widowControl w:val="0"/>
        <w:autoSpaceDE w:val="0"/>
        <w:autoSpaceDN w:val="0"/>
        <w:adjustRightInd w:val="0"/>
        <w:rPr>
          <w:rFonts w:cs="Arial"/>
          <w:i/>
          <w:lang w:val="en-GB"/>
        </w:rPr>
      </w:pPr>
      <w:r w:rsidRPr="00525681">
        <w:rPr>
          <w:rFonts w:cs="Arial"/>
          <w:i/>
          <w:lang w:val="en-GB"/>
        </w:rPr>
        <w:t xml:space="preserve">The creation of reports serves as an exercise for independent scientific writing. This plays an important role in the scientific career especially concerning Bachelor’s, Master’s and PhD theses and the publication of papers in scientific journals. All reports that are written in the framework of the ceramics lab course underlie the same rules as any other scientific essay, particularly with regard to the rules of good scientific practice. </w:t>
      </w:r>
      <w:r w:rsidR="00E42225" w:rsidRPr="00525681">
        <w:rPr>
          <w:rFonts w:cs="Arial"/>
          <w:i/>
          <w:lang w:val="en-GB"/>
        </w:rPr>
        <w:t>This includes the prevention of plagiarism. If significant violations of these rules occur, the protocol will be graded as ‘failed’.</w:t>
      </w:r>
    </w:p>
    <w:p w:rsidR="001B5312" w:rsidRPr="00525681" w:rsidRDefault="00E42225" w:rsidP="00E42225">
      <w:pPr>
        <w:pStyle w:val="KeinLeerraum"/>
        <w:rPr>
          <w:i/>
          <w:lang w:val="en-GB"/>
        </w:rPr>
      </w:pPr>
      <w:r w:rsidRPr="00525681">
        <w:rPr>
          <w:i/>
          <w:lang w:val="en-GB"/>
        </w:rPr>
        <w:t xml:space="preserve">The students have to write one report per lab group for each experiment. </w:t>
      </w:r>
      <w:r w:rsidR="001B5312" w:rsidRPr="00525681">
        <w:rPr>
          <w:rFonts w:cs="Arial"/>
          <w:i/>
          <w:lang w:val="en-GB"/>
        </w:rPr>
        <w:t xml:space="preserve">The guidelines below should help with </w:t>
      </w:r>
      <w:r w:rsidRPr="00525681">
        <w:rPr>
          <w:rFonts w:cs="Arial"/>
          <w:i/>
          <w:lang w:val="en-GB"/>
        </w:rPr>
        <w:t>the creation of protocols</w:t>
      </w:r>
      <w:r w:rsidR="001B5312" w:rsidRPr="00525681">
        <w:rPr>
          <w:rFonts w:cs="Arial"/>
          <w:i/>
          <w:lang w:val="en-GB"/>
        </w:rPr>
        <w:t xml:space="preserve">. They are also a </w:t>
      </w:r>
      <w:r w:rsidR="003B07DB" w:rsidRPr="00525681">
        <w:rPr>
          <w:rFonts w:cs="Arial"/>
          <w:i/>
          <w:lang w:val="en-GB"/>
        </w:rPr>
        <w:t>measure of the reports quality for grading.</w:t>
      </w:r>
    </w:p>
    <w:p w:rsidR="001B5312" w:rsidRPr="00525681" w:rsidRDefault="001B5312" w:rsidP="002E6039">
      <w:pPr>
        <w:pStyle w:val="KeinLeerraum"/>
        <w:rPr>
          <w:lang w:val="en-GB"/>
        </w:rPr>
      </w:pPr>
    </w:p>
    <w:p w:rsidR="003B07DB" w:rsidRPr="00525681" w:rsidRDefault="003B07DB" w:rsidP="003B07DB">
      <w:pPr>
        <w:widowControl w:val="0"/>
        <w:autoSpaceDE w:val="0"/>
        <w:autoSpaceDN w:val="0"/>
        <w:adjustRightInd w:val="0"/>
        <w:rPr>
          <w:rFonts w:cs="Arial"/>
          <w:i/>
          <w:sz w:val="28"/>
          <w:szCs w:val="28"/>
          <w:lang w:val="en-GB"/>
        </w:rPr>
      </w:pPr>
      <w:r w:rsidRPr="00525681">
        <w:rPr>
          <w:rFonts w:cs="Arial"/>
          <w:b/>
          <w:bCs/>
          <w:i/>
          <w:sz w:val="28"/>
          <w:szCs w:val="28"/>
          <w:lang w:val="en-GB"/>
        </w:rPr>
        <w:t>General:</w:t>
      </w:r>
    </w:p>
    <w:p w:rsidR="001E39EF" w:rsidRPr="00525681" w:rsidRDefault="003B07DB" w:rsidP="003B07DB">
      <w:pPr>
        <w:widowControl w:val="0"/>
        <w:autoSpaceDE w:val="0"/>
        <w:autoSpaceDN w:val="0"/>
        <w:adjustRightInd w:val="0"/>
        <w:rPr>
          <w:rFonts w:cs="Arial"/>
          <w:i/>
          <w:lang w:val="en-GB"/>
        </w:rPr>
      </w:pPr>
      <w:r w:rsidRPr="00525681">
        <w:rPr>
          <w:rFonts w:cs="Arial"/>
          <w:i/>
          <w:lang w:val="en-GB"/>
        </w:rPr>
        <w:t>The reports have to be written in formal English. Overlong sentences and complex sentence structures should be avoided to support comprehension. The materials and methods part, observations and results are presented in past tense. The pronouns ‘I’ or ‘we’ must not be used. Expressions like ‘some’, ‘warm’ or cold’ should be avoided. Instead, exact descriptions should be used.</w:t>
      </w:r>
    </w:p>
    <w:p w:rsidR="001E39EF" w:rsidRPr="00525681" w:rsidRDefault="001E39EF" w:rsidP="001E39EF">
      <w:pPr>
        <w:pStyle w:val="KeinLeerraum"/>
        <w:rPr>
          <w:i/>
          <w:lang w:val="en-GB"/>
        </w:rPr>
      </w:pPr>
      <w:r w:rsidRPr="00525681">
        <w:rPr>
          <w:i/>
          <w:lang w:val="en-GB"/>
        </w:rPr>
        <w:t>All figures (including plots) are numbered and a caption is added (below). Tables are numbered separately and a heading is provided (above). If necessary, descriptions or remarks should be added to the caption of figures or the heading of tables (see Fig. 1).</w:t>
      </w:r>
    </w:p>
    <w:p w:rsidR="001E39EF" w:rsidRPr="00525681" w:rsidRDefault="001E39EF" w:rsidP="001E39EF">
      <w:pPr>
        <w:pStyle w:val="KeinLeerraum"/>
        <w:rPr>
          <w:i/>
          <w:lang w:val="en-GB"/>
        </w:rPr>
      </w:pPr>
    </w:p>
    <w:p w:rsidR="00B42A3A" w:rsidRPr="00525681" w:rsidRDefault="00B42A3A" w:rsidP="00B42A3A">
      <w:pPr>
        <w:keepNext/>
        <w:rPr>
          <w:rFonts w:cs="Times New Roman"/>
          <w:szCs w:val="24"/>
          <w:lang w:val="en-GB"/>
        </w:rPr>
      </w:pPr>
      <w:r w:rsidRPr="00525681">
        <w:rPr>
          <w:rFonts w:cs="Times New Roman"/>
          <w:noProof/>
          <w:szCs w:val="24"/>
          <w:lang w:eastAsia="de-DE"/>
        </w:rPr>
        <w:lastRenderedPageBreak/>
        <w:drawing>
          <wp:inline distT="0" distB="0" distL="0" distR="0">
            <wp:extent cx="4014290" cy="2833512"/>
            <wp:effectExtent l="19050" t="0" r="5260" b="0"/>
            <wp:docPr id="2" name="Bild 1" descr="C:\Users\Marieke\Desktop\college-humor-funny-l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ke\Desktop\college-humor-funny-lecture.jpg"/>
                    <pic:cNvPicPr>
                      <a:picLocks noChangeAspect="1" noChangeArrowheads="1"/>
                    </pic:cNvPicPr>
                  </pic:nvPicPr>
                  <pic:blipFill>
                    <a:blip r:embed="rId16" cstate="print"/>
                    <a:srcRect/>
                    <a:stretch>
                      <a:fillRect/>
                    </a:stretch>
                  </pic:blipFill>
                  <pic:spPr bwMode="auto">
                    <a:xfrm>
                      <a:off x="0" y="0"/>
                      <a:ext cx="4014290" cy="2833512"/>
                    </a:xfrm>
                    <a:prstGeom prst="rect">
                      <a:avLst/>
                    </a:prstGeom>
                    <a:noFill/>
                    <a:ln w="9525">
                      <a:noFill/>
                      <a:miter lim="800000"/>
                      <a:headEnd/>
                      <a:tailEnd/>
                    </a:ln>
                  </pic:spPr>
                </pic:pic>
              </a:graphicData>
            </a:graphic>
          </wp:inline>
        </w:drawing>
      </w:r>
    </w:p>
    <w:p w:rsidR="00B42A3A" w:rsidRPr="00525681" w:rsidRDefault="00B42A3A" w:rsidP="00B42A3A">
      <w:pPr>
        <w:pStyle w:val="Beschriftung"/>
        <w:rPr>
          <w:lang w:val="en-GB"/>
        </w:rPr>
      </w:pPr>
      <w:bookmarkStart w:id="0" w:name="_Toc474886852"/>
      <w:r w:rsidRPr="00525681">
        <w:rPr>
          <w:b/>
          <w:lang w:val="en-GB"/>
        </w:rPr>
        <w:t xml:space="preserve">Fig. </w:t>
      </w:r>
      <w:r w:rsidR="008257B1" w:rsidRPr="00525681">
        <w:rPr>
          <w:b/>
          <w:lang w:val="en-GB"/>
        </w:rPr>
        <w:fldChar w:fldCharType="begin"/>
      </w:r>
      <w:r w:rsidRPr="00525681">
        <w:rPr>
          <w:b/>
          <w:lang w:val="en-GB"/>
        </w:rPr>
        <w:instrText xml:space="preserve"> SEQ Fig. \* ARABIC </w:instrText>
      </w:r>
      <w:r w:rsidR="008257B1" w:rsidRPr="00525681">
        <w:rPr>
          <w:b/>
          <w:lang w:val="en-GB"/>
        </w:rPr>
        <w:fldChar w:fldCharType="separate"/>
      </w:r>
      <w:r w:rsidR="00E0165F" w:rsidRPr="00525681">
        <w:rPr>
          <w:b/>
          <w:noProof/>
          <w:lang w:val="en-GB"/>
        </w:rPr>
        <w:t>1</w:t>
      </w:r>
      <w:r w:rsidR="008257B1" w:rsidRPr="00525681">
        <w:rPr>
          <w:b/>
          <w:lang w:val="en-GB"/>
        </w:rPr>
        <w:fldChar w:fldCharType="end"/>
      </w:r>
      <w:r w:rsidRPr="00525681">
        <w:rPr>
          <w:b/>
          <w:lang w:val="en-GB"/>
        </w:rPr>
        <w:t>:</w:t>
      </w:r>
      <w:r w:rsidRPr="00525681">
        <w:rPr>
          <w:lang w:val="en-GB"/>
        </w:rPr>
        <w:t xml:space="preserve"> </w:t>
      </w:r>
      <w:bookmarkEnd w:id="0"/>
      <w:r w:rsidRPr="00525681">
        <w:rPr>
          <w:lang w:val="en-GB"/>
        </w:rPr>
        <w:t>Funny image of a student in a lecture hall at 8 AM. Using a frying plate, he is preparing pancakes and bacon. (A Collection of Musings Blog, 2014)</w:t>
      </w:r>
    </w:p>
    <w:p w:rsidR="00B42A3A" w:rsidRPr="00525681" w:rsidRDefault="00B42A3A" w:rsidP="003B07DB">
      <w:pPr>
        <w:widowControl w:val="0"/>
        <w:autoSpaceDE w:val="0"/>
        <w:autoSpaceDN w:val="0"/>
        <w:adjustRightInd w:val="0"/>
        <w:rPr>
          <w:rFonts w:cs="Arial"/>
          <w:i/>
          <w:lang w:val="en-GB"/>
        </w:rPr>
      </w:pPr>
    </w:p>
    <w:p w:rsidR="00A136E4" w:rsidRPr="00525681" w:rsidRDefault="003B07DB" w:rsidP="00A136E4">
      <w:pPr>
        <w:spacing w:after="120"/>
        <w:rPr>
          <w:i/>
          <w:lang w:val="en-GB"/>
        </w:rPr>
      </w:pPr>
      <w:r w:rsidRPr="00525681">
        <w:rPr>
          <w:i/>
          <w:lang w:val="en-GB"/>
        </w:rPr>
        <w:t>Equations are enumerated by right</w:t>
      </w:r>
      <w:r w:rsidRPr="00525681">
        <w:rPr>
          <w:i/>
          <w:lang w:val="en-GB"/>
        </w:rPr>
        <w:noBreakHyphen/>
      </w:r>
      <w:proofErr w:type="spellStart"/>
      <w:r w:rsidRPr="00525681">
        <w:rPr>
          <w:i/>
          <w:lang w:val="en-GB"/>
        </w:rPr>
        <w:t>aligned</w:t>
      </w:r>
      <w:proofErr w:type="spellEnd"/>
      <w:r w:rsidRPr="00525681">
        <w:rPr>
          <w:i/>
          <w:lang w:val="en-GB"/>
        </w:rPr>
        <w:t xml:space="preserve"> numbers. </w:t>
      </w:r>
      <w:r w:rsidR="00A136E4" w:rsidRPr="00525681">
        <w:rPr>
          <w:i/>
          <w:lang w:val="en-GB"/>
        </w:rPr>
        <w:t>Like in the following example a</w:t>
      </w:r>
      <w:r w:rsidRPr="00525681">
        <w:rPr>
          <w:i/>
          <w:lang w:val="en-GB"/>
        </w:rPr>
        <w:t xml:space="preserve">ll parameters of an equation have to </w:t>
      </w:r>
      <w:r w:rsidR="00A136E4" w:rsidRPr="00525681">
        <w:rPr>
          <w:i/>
          <w:lang w:val="en-GB"/>
        </w:rPr>
        <w:t>be defined:</w:t>
      </w:r>
    </w:p>
    <w:p w:rsidR="00A136E4" w:rsidRPr="00525681" w:rsidRDefault="00A136E4" w:rsidP="00A136E4">
      <w:pPr>
        <w:tabs>
          <w:tab w:val="left" w:pos="8789"/>
        </w:tabs>
        <w:spacing w:after="120"/>
        <w:rPr>
          <w:i/>
          <w:lang w:val="en-GB"/>
        </w:rPr>
      </w:pPr>
      <w:r w:rsidRPr="00525681">
        <w:rPr>
          <w:i/>
          <w:lang w:val="en-GB"/>
        </w:rPr>
        <w:t xml:space="preserve">d </w:t>
      </w:r>
      <w:r w:rsidRPr="00525681">
        <w:rPr>
          <w:lang w:val="en-GB"/>
        </w:rPr>
        <w:t>=</w:t>
      </w:r>
      <w:r w:rsidRPr="00525681">
        <w:rPr>
          <w:i/>
          <w:lang w:val="en-GB"/>
        </w:rPr>
        <w:t xml:space="preserve"> w </w:t>
      </w:r>
      <w:r w:rsidRPr="00525681">
        <w:rPr>
          <w:lang w:val="en-GB"/>
        </w:rPr>
        <w:t>–</w:t>
      </w:r>
      <w:r w:rsidRPr="00525681">
        <w:rPr>
          <w:i/>
          <w:lang w:val="en-GB"/>
        </w:rPr>
        <w:t xml:space="preserve"> f</w:t>
      </w:r>
      <w:r w:rsidRPr="00525681">
        <w:rPr>
          <w:i/>
          <w:lang w:val="en-GB"/>
        </w:rPr>
        <w:tab/>
      </w:r>
      <w:r w:rsidRPr="00525681">
        <w:rPr>
          <w:lang w:val="en-GB"/>
        </w:rPr>
        <w:t>(1)</w:t>
      </w:r>
    </w:p>
    <w:p w:rsidR="00A136E4" w:rsidRPr="00525681" w:rsidRDefault="00A136E4" w:rsidP="00A136E4">
      <w:pPr>
        <w:spacing w:after="120"/>
        <w:rPr>
          <w:lang w:val="en-GB"/>
        </w:rPr>
      </w:pPr>
      <w:r w:rsidRPr="00525681">
        <w:rPr>
          <w:lang w:val="en-GB"/>
        </w:rPr>
        <w:t xml:space="preserve">Where </w:t>
      </w:r>
      <w:r w:rsidRPr="00525681">
        <w:rPr>
          <w:i/>
          <w:lang w:val="en-GB"/>
        </w:rPr>
        <w:t>d</w:t>
      </w:r>
      <w:r w:rsidRPr="00525681">
        <w:rPr>
          <w:lang w:val="en-GB"/>
        </w:rPr>
        <w:t xml:space="preserve"> represents ‚denial‘, </w:t>
      </w:r>
      <w:r w:rsidRPr="00525681">
        <w:rPr>
          <w:i/>
          <w:lang w:val="en-GB"/>
        </w:rPr>
        <w:t>w</w:t>
      </w:r>
      <w:r w:rsidRPr="00525681">
        <w:rPr>
          <w:lang w:val="en-GB"/>
        </w:rPr>
        <w:t xml:space="preserve"> ‚what I think‘ and </w:t>
      </w:r>
      <w:r w:rsidRPr="00525681">
        <w:rPr>
          <w:i/>
          <w:lang w:val="en-GB"/>
        </w:rPr>
        <w:t>f</w:t>
      </w:r>
      <w:r w:rsidRPr="00525681">
        <w:rPr>
          <w:lang w:val="en-GB"/>
        </w:rPr>
        <w:t xml:space="preserve"> ‚the facts‘ (Bourne, 2009).</w:t>
      </w:r>
    </w:p>
    <w:p w:rsidR="00987132" w:rsidRPr="00525681" w:rsidRDefault="003B07DB" w:rsidP="00A136E4">
      <w:pPr>
        <w:rPr>
          <w:i/>
          <w:lang w:val="en-GB"/>
        </w:rPr>
      </w:pPr>
      <w:r w:rsidRPr="00525681">
        <w:rPr>
          <w:i/>
          <w:lang w:val="en-GB"/>
        </w:rPr>
        <w:t xml:space="preserve"> </w:t>
      </w:r>
      <w:r w:rsidR="00987132" w:rsidRPr="00525681">
        <w:rPr>
          <w:i/>
          <w:lang w:val="en-GB"/>
        </w:rPr>
        <w:t xml:space="preserve">All plots and tables have to be mentioned and described in as much detail as necessary. </w:t>
      </w:r>
    </w:p>
    <w:p w:rsidR="00B94036" w:rsidRPr="00525681" w:rsidRDefault="00A136E4" w:rsidP="008B58E8">
      <w:pPr>
        <w:pStyle w:val="KeinLeerraum"/>
        <w:rPr>
          <w:i/>
          <w:lang w:val="en-GB"/>
        </w:rPr>
      </w:pPr>
      <w:r w:rsidRPr="00525681">
        <w:rPr>
          <w:i/>
          <w:lang w:val="en-GB"/>
        </w:rPr>
        <w:t xml:space="preserve">Tables should be formatted according to scientific standards (see Tab. 1). This includes framing the data with horizontal lines above and below the data set as well as one horizontal line below the column labels (grid patterns should be avoided). The title should be as informative as possible and should include table number, parameters, sample types etc. </w:t>
      </w:r>
      <w:r w:rsidR="00FD3E8D" w:rsidRPr="00525681">
        <w:rPr>
          <w:i/>
          <w:lang w:val="en-GB"/>
        </w:rPr>
        <w:t>Also, the columns and lines should be labelled</w:t>
      </w:r>
      <w:r w:rsidR="008B58E8" w:rsidRPr="00525681">
        <w:rPr>
          <w:i/>
          <w:lang w:val="en-GB"/>
        </w:rPr>
        <w:t xml:space="preserve"> as precise as possible, e.g. use ‘Clay’ and ‘Alumina’ instead of ‘Sample 1’ and ‘Sample 2’. The values in the table should be explicit. If necessary they should be explained, e.g. as arithmetic mean or median with standard deviation (SD) or standard error of the mean (SEM), i.e. mean value ± SD/SEM. All tables should be understood without consulting the lab report for details. To achieve this, footnotes can be used.</w:t>
      </w:r>
      <w:r w:rsidR="00B94036" w:rsidRPr="00525681">
        <w:rPr>
          <w:i/>
          <w:lang w:val="en-GB"/>
        </w:rPr>
        <w:t xml:space="preserve"> (</w:t>
      </w:r>
      <w:r w:rsidR="00902614" w:rsidRPr="00525681">
        <w:rPr>
          <w:i/>
          <w:lang w:val="en-GB"/>
        </w:rPr>
        <w:t>Lang</w:t>
      </w:r>
      <w:r w:rsidR="00300C25" w:rsidRPr="00525681">
        <w:rPr>
          <w:i/>
          <w:lang w:val="en-GB"/>
        </w:rPr>
        <w:t>,</w:t>
      </w:r>
      <w:r w:rsidR="00902614" w:rsidRPr="00525681">
        <w:rPr>
          <w:i/>
          <w:lang w:val="en-GB"/>
        </w:rPr>
        <w:t xml:space="preserve"> 2017</w:t>
      </w:r>
      <w:r w:rsidR="00B94036" w:rsidRPr="00525681">
        <w:rPr>
          <w:i/>
          <w:lang w:val="en-GB"/>
        </w:rPr>
        <w:t>)</w:t>
      </w:r>
    </w:p>
    <w:p w:rsidR="001B5312" w:rsidRPr="00525681" w:rsidRDefault="001B5312">
      <w:pPr>
        <w:spacing w:after="160" w:line="259" w:lineRule="auto"/>
        <w:jc w:val="left"/>
        <w:rPr>
          <w:rFonts w:cs="Times New Roman"/>
          <w:szCs w:val="24"/>
          <w:lang w:val="en-GB"/>
        </w:rPr>
      </w:pPr>
    </w:p>
    <w:p w:rsidR="00D90071" w:rsidRPr="00525681" w:rsidRDefault="00D90071">
      <w:pPr>
        <w:spacing w:after="160" w:line="259" w:lineRule="auto"/>
        <w:jc w:val="left"/>
        <w:rPr>
          <w:rFonts w:cs="Times New Roman"/>
          <w:szCs w:val="24"/>
          <w:lang w:val="en-GB"/>
        </w:rPr>
      </w:pPr>
      <w:r w:rsidRPr="00525681">
        <w:rPr>
          <w:rFonts w:cs="Times New Roman"/>
          <w:szCs w:val="24"/>
          <w:lang w:val="en-GB"/>
        </w:rPr>
        <w:br w:type="page"/>
      </w:r>
    </w:p>
    <w:p w:rsidR="00CB31A5" w:rsidRPr="00525681" w:rsidRDefault="008257B1" w:rsidP="00CB31A5">
      <w:pPr>
        <w:rPr>
          <w:rFonts w:cs="Times New Roman"/>
          <w:szCs w:val="24"/>
          <w:lang w:val="en-GB"/>
        </w:rPr>
      </w:pPr>
      <w:r w:rsidRPr="00525681">
        <w:rPr>
          <w:rFonts w:cs="Times New Roman"/>
          <w:szCs w:val="24"/>
          <w:lang w:val="en-GB"/>
        </w:rPr>
        <w:lastRenderedPageBreak/>
        <w:fldChar w:fldCharType="begin"/>
      </w:r>
      <w:r w:rsidR="00CB31A5" w:rsidRPr="00525681">
        <w:rPr>
          <w:rFonts w:cs="Times New Roman"/>
          <w:szCs w:val="24"/>
          <w:lang w:val="en-GB"/>
        </w:rPr>
        <w:instrText xml:space="preserve"> LINK Excel.Sheet.12 "D:\\Master\\Keramik\\Labor\\Labor 1\\2016-12-22 Zeta Potential Silica.xls.xlsx" "2016-12-22 Zeta Potential Silic!Z12S4:Z17S5" \a \f 5 \h  \* MERGEFORMAT </w:instrText>
      </w:r>
      <w:r w:rsidRPr="00525681">
        <w:rPr>
          <w:rFonts w:cs="Times New Roman"/>
          <w:szCs w:val="24"/>
          <w:lang w:val="en-GB"/>
        </w:rPr>
        <w:fldChar w:fldCharType="separate"/>
      </w:r>
    </w:p>
    <w:p w:rsidR="00CB31A5" w:rsidRPr="00525681" w:rsidRDefault="00CB31A5" w:rsidP="00CB31A5">
      <w:pPr>
        <w:pStyle w:val="Beschriftung"/>
        <w:rPr>
          <w:lang w:val="en-GB"/>
        </w:rPr>
      </w:pPr>
      <w:bookmarkStart w:id="1" w:name="_Toc474886845"/>
      <w:r w:rsidRPr="00525681">
        <w:rPr>
          <w:b/>
          <w:lang w:val="en-GB"/>
        </w:rPr>
        <w:t xml:space="preserve">Tab. </w:t>
      </w:r>
      <w:r w:rsidR="008257B1" w:rsidRPr="00525681">
        <w:rPr>
          <w:b/>
          <w:lang w:val="en-GB"/>
        </w:rPr>
        <w:fldChar w:fldCharType="begin"/>
      </w:r>
      <w:r w:rsidRPr="00525681">
        <w:rPr>
          <w:b/>
          <w:lang w:val="en-GB"/>
        </w:rPr>
        <w:instrText xml:space="preserve"> SEQ Tab. \* ARABIC </w:instrText>
      </w:r>
      <w:r w:rsidR="008257B1" w:rsidRPr="00525681">
        <w:rPr>
          <w:b/>
          <w:lang w:val="en-GB"/>
        </w:rPr>
        <w:fldChar w:fldCharType="separate"/>
      </w:r>
      <w:r w:rsidRPr="00525681">
        <w:rPr>
          <w:b/>
          <w:noProof/>
          <w:lang w:val="en-GB"/>
        </w:rPr>
        <w:t>1</w:t>
      </w:r>
      <w:r w:rsidR="008257B1" w:rsidRPr="00525681">
        <w:rPr>
          <w:b/>
          <w:lang w:val="en-GB"/>
        </w:rPr>
        <w:fldChar w:fldCharType="end"/>
      </w:r>
      <w:r w:rsidRPr="00525681">
        <w:rPr>
          <w:b/>
          <w:lang w:val="en-GB"/>
        </w:rPr>
        <w:t>:</w:t>
      </w:r>
      <w:r w:rsidRPr="00525681">
        <w:rPr>
          <w:lang w:val="en-GB"/>
        </w:rPr>
        <w:t xml:space="preserve"> </w:t>
      </w:r>
      <w:bookmarkEnd w:id="1"/>
      <w:r w:rsidR="009E5DC3" w:rsidRPr="00525681">
        <w:rPr>
          <w:lang w:val="en-GB"/>
        </w:rPr>
        <w:t>Mass</w:t>
      </w:r>
      <w:r w:rsidR="00A136E4" w:rsidRPr="00525681">
        <w:rPr>
          <w:lang w:val="en-GB"/>
        </w:rPr>
        <w:t xml:space="preserve"> of samples of different material types</w:t>
      </w:r>
      <w:r w:rsidR="009E5DC3" w:rsidRPr="00525681">
        <w:rPr>
          <w:lang w:val="en-GB"/>
        </w:rPr>
        <w:t xml:space="preserve">. </w:t>
      </w:r>
      <w:r w:rsidR="00A136E4" w:rsidRPr="00525681">
        <w:rPr>
          <w:lang w:val="en-GB"/>
        </w:rPr>
        <w:t xml:space="preserve">The masses are given as arithmetic means of 10 samples with standard deviations. </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0"/>
        <w:gridCol w:w="582"/>
        <w:gridCol w:w="709"/>
      </w:tblGrid>
      <w:tr w:rsidR="00D90071" w:rsidRPr="00525681" w:rsidTr="00D90071">
        <w:tc>
          <w:tcPr>
            <w:tcW w:w="3070" w:type="dxa"/>
            <w:tcBorders>
              <w:top w:val="single" w:sz="4" w:space="0" w:color="auto"/>
              <w:bottom w:val="single" w:sz="4" w:space="0" w:color="auto"/>
            </w:tcBorders>
          </w:tcPr>
          <w:p w:rsidR="00D90071" w:rsidRPr="00525681" w:rsidRDefault="00A136E4" w:rsidP="00A136E4">
            <w:pPr>
              <w:pStyle w:val="Listenabsatz"/>
              <w:rPr>
                <w:b/>
                <w:lang w:val="en-GB"/>
              </w:rPr>
            </w:pPr>
            <w:r w:rsidRPr="00525681">
              <w:rPr>
                <w:b/>
                <w:lang w:val="en-GB"/>
              </w:rPr>
              <w:t>Material type</w:t>
            </w:r>
            <w:r w:rsidR="00D90071" w:rsidRPr="00525681">
              <w:rPr>
                <w:b/>
                <w:lang w:val="en-GB"/>
              </w:rPr>
              <w:t xml:space="preserve"> (</w:t>
            </w:r>
            <w:r w:rsidRPr="00525681">
              <w:rPr>
                <w:b/>
                <w:lang w:val="en-GB"/>
              </w:rPr>
              <w:t xml:space="preserve">each </w:t>
            </w:r>
            <w:r w:rsidR="00D90071" w:rsidRPr="00525681">
              <w:rPr>
                <w:b/>
                <w:lang w:val="en-GB"/>
              </w:rPr>
              <w:t>n = 10)</w:t>
            </w:r>
          </w:p>
        </w:tc>
        <w:tc>
          <w:tcPr>
            <w:tcW w:w="1291" w:type="dxa"/>
            <w:gridSpan w:val="2"/>
            <w:tcBorders>
              <w:top w:val="single" w:sz="4" w:space="0" w:color="auto"/>
              <w:bottom w:val="single" w:sz="4" w:space="0" w:color="auto"/>
            </w:tcBorders>
          </w:tcPr>
          <w:p w:rsidR="00D90071" w:rsidRPr="00525681" w:rsidRDefault="00A136E4" w:rsidP="00D90071">
            <w:pPr>
              <w:pStyle w:val="Listenabsatz"/>
              <w:rPr>
                <w:lang w:val="en-GB"/>
              </w:rPr>
            </w:pPr>
            <w:r w:rsidRPr="00525681">
              <w:rPr>
                <w:b/>
                <w:lang w:val="en-GB"/>
              </w:rPr>
              <w:t>Mass</w:t>
            </w:r>
            <w:r w:rsidR="00D90071" w:rsidRPr="00525681">
              <w:rPr>
                <w:b/>
                <w:lang w:val="en-GB"/>
              </w:rPr>
              <w:t xml:space="preserve"> (g)</w:t>
            </w:r>
          </w:p>
        </w:tc>
      </w:tr>
      <w:tr w:rsidR="009E5DC3" w:rsidRPr="00525681" w:rsidTr="00D90071">
        <w:tc>
          <w:tcPr>
            <w:tcW w:w="3070" w:type="dxa"/>
            <w:tcBorders>
              <w:top w:val="single" w:sz="4" w:space="0" w:color="auto"/>
            </w:tcBorders>
          </w:tcPr>
          <w:p w:rsidR="009E5DC3" w:rsidRPr="00525681" w:rsidRDefault="009E5DC3" w:rsidP="00D90071">
            <w:pPr>
              <w:pStyle w:val="Listenabsatz"/>
              <w:rPr>
                <w:lang w:val="en-GB"/>
              </w:rPr>
            </w:pPr>
            <w:r w:rsidRPr="00525681">
              <w:rPr>
                <w:lang w:val="en-GB"/>
              </w:rPr>
              <w:t>Alumina</w:t>
            </w:r>
          </w:p>
        </w:tc>
        <w:tc>
          <w:tcPr>
            <w:tcW w:w="582" w:type="dxa"/>
            <w:tcBorders>
              <w:top w:val="single" w:sz="4" w:space="0" w:color="auto"/>
            </w:tcBorders>
          </w:tcPr>
          <w:p w:rsidR="009E5DC3" w:rsidRPr="00525681" w:rsidRDefault="009E5DC3" w:rsidP="00D90071">
            <w:pPr>
              <w:pStyle w:val="Listenabsatz"/>
              <w:jc w:val="right"/>
              <w:rPr>
                <w:lang w:val="en-GB"/>
              </w:rPr>
            </w:pPr>
            <w:r w:rsidRPr="00525681">
              <w:rPr>
                <w:lang w:val="en-GB"/>
              </w:rPr>
              <w:t>10</w:t>
            </w:r>
          </w:p>
        </w:tc>
        <w:tc>
          <w:tcPr>
            <w:tcW w:w="709" w:type="dxa"/>
            <w:tcBorders>
              <w:top w:val="single" w:sz="4" w:space="0" w:color="auto"/>
            </w:tcBorders>
          </w:tcPr>
          <w:p w:rsidR="009E5DC3" w:rsidRPr="00525681" w:rsidRDefault="009E5DC3" w:rsidP="00D90071">
            <w:pPr>
              <w:pStyle w:val="Listenabsatz"/>
              <w:rPr>
                <w:lang w:val="en-GB"/>
              </w:rPr>
            </w:pPr>
            <w:r w:rsidRPr="00525681">
              <w:rPr>
                <w:lang w:val="en-GB"/>
              </w:rPr>
              <w:t>±</w:t>
            </w:r>
            <w:r w:rsidR="00D90071" w:rsidRPr="00525681">
              <w:rPr>
                <w:lang w:val="en-GB"/>
              </w:rPr>
              <w:t> </w:t>
            </w:r>
            <w:r w:rsidRPr="00525681">
              <w:rPr>
                <w:lang w:val="en-GB"/>
              </w:rPr>
              <w:t>1</w:t>
            </w:r>
          </w:p>
        </w:tc>
      </w:tr>
      <w:tr w:rsidR="009E5DC3" w:rsidRPr="00525681" w:rsidTr="00D90071">
        <w:tc>
          <w:tcPr>
            <w:tcW w:w="3070" w:type="dxa"/>
          </w:tcPr>
          <w:p w:rsidR="009E5DC3" w:rsidRPr="00525681" w:rsidRDefault="009E5DC3" w:rsidP="00D90071">
            <w:pPr>
              <w:pStyle w:val="Listenabsatz"/>
              <w:rPr>
                <w:lang w:val="en-GB"/>
              </w:rPr>
            </w:pPr>
            <w:r w:rsidRPr="00525681">
              <w:rPr>
                <w:lang w:val="en-GB"/>
              </w:rPr>
              <w:t>Silica</w:t>
            </w:r>
          </w:p>
        </w:tc>
        <w:tc>
          <w:tcPr>
            <w:tcW w:w="582" w:type="dxa"/>
          </w:tcPr>
          <w:p w:rsidR="009E5DC3" w:rsidRPr="00525681" w:rsidRDefault="009E5DC3" w:rsidP="00D90071">
            <w:pPr>
              <w:pStyle w:val="Listenabsatz"/>
              <w:jc w:val="right"/>
              <w:rPr>
                <w:lang w:val="en-GB"/>
              </w:rPr>
            </w:pPr>
            <w:r w:rsidRPr="00525681">
              <w:rPr>
                <w:lang w:val="en-GB"/>
              </w:rPr>
              <w:t>20</w:t>
            </w:r>
          </w:p>
        </w:tc>
        <w:tc>
          <w:tcPr>
            <w:tcW w:w="709" w:type="dxa"/>
          </w:tcPr>
          <w:p w:rsidR="009E5DC3" w:rsidRPr="00525681" w:rsidRDefault="009E5DC3" w:rsidP="00D90071">
            <w:pPr>
              <w:pStyle w:val="Listenabsatz"/>
              <w:rPr>
                <w:lang w:val="en-GB"/>
              </w:rPr>
            </w:pPr>
            <w:r w:rsidRPr="00525681">
              <w:rPr>
                <w:lang w:val="en-GB"/>
              </w:rPr>
              <w:t>±</w:t>
            </w:r>
            <w:r w:rsidR="00D90071" w:rsidRPr="00525681">
              <w:rPr>
                <w:lang w:val="en-GB"/>
              </w:rPr>
              <w:t> </w:t>
            </w:r>
            <w:r w:rsidRPr="00525681">
              <w:rPr>
                <w:lang w:val="en-GB"/>
              </w:rPr>
              <w:t>2</w:t>
            </w:r>
          </w:p>
        </w:tc>
      </w:tr>
      <w:tr w:rsidR="009E5DC3" w:rsidRPr="00525681" w:rsidTr="00D90071">
        <w:tc>
          <w:tcPr>
            <w:tcW w:w="3070" w:type="dxa"/>
          </w:tcPr>
          <w:p w:rsidR="009E5DC3" w:rsidRPr="00525681" w:rsidRDefault="009E5DC3" w:rsidP="00D90071">
            <w:pPr>
              <w:pStyle w:val="Listenabsatz"/>
              <w:rPr>
                <w:lang w:val="en-GB"/>
              </w:rPr>
            </w:pPr>
            <w:proofErr w:type="spellStart"/>
            <w:r w:rsidRPr="00525681">
              <w:rPr>
                <w:lang w:val="en-GB"/>
              </w:rPr>
              <w:t>Titania</w:t>
            </w:r>
            <w:proofErr w:type="spellEnd"/>
          </w:p>
        </w:tc>
        <w:tc>
          <w:tcPr>
            <w:tcW w:w="582" w:type="dxa"/>
          </w:tcPr>
          <w:p w:rsidR="009E5DC3" w:rsidRPr="00525681" w:rsidRDefault="009E5DC3" w:rsidP="00D90071">
            <w:pPr>
              <w:pStyle w:val="Listenabsatz"/>
              <w:jc w:val="right"/>
              <w:rPr>
                <w:lang w:val="en-GB"/>
              </w:rPr>
            </w:pPr>
            <w:r w:rsidRPr="00525681">
              <w:rPr>
                <w:lang w:val="en-GB"/>
              </w:rPr>
              <w:t>30</w:t>
            </w:r>
          </w:p>
        </w:tc>
        <w:tc>
          <w:tcPr>
            <w:tcW w:w="709" w:type="dxa"/>
          </w:tcPr>
          <w:p w:rsidR="009E5DC3" w:rsidRPr="00525681" w:rsidRDefault="009E5DC3" w:rsidP="00D90071">
            <w:pPr>
              <w:pStyle w:val="Listenabsatz"/>
              <w:rPr>
                <w:lang w:val="en-GB"/>
              </w:rPr>
            </w:pPr>
            <w:r w:rsidRPr="00525681">
              <w:rPr>
                <w:lang w:val="en-GB"/>
              </w:rPr>
              <w:t>±</w:t>
            </w:r>
            <w:r w:rsidR="00D90071" w:rsidRPr="00525681">
              <w:rPr>
                <w:lang w:val="en-GB"/>
              </w:rPr>
              <w:t> </w:t>
            </w:r>
            <w:r w:rsidRPr="00525681">
              <w:rPr>
                <w:lang w:val="en-GB"/>
              </w:rPr>
              <w:t>3</w:t>
            </w:r>
          </w:p>
        </w:tc>
      </w:tr>
      <w:tr w:rsidR="009E5DC3" w:rsidRPr="00525681" w:rsidTr="00D90071">
        <w:tc>
          <w:tcPr>
            <w:tcW w:w="3070" w:type="dxa"/>
            <w:tcBorders>
              <w:bottom w:val="single" w:sz="4" w:space="0" w:color="auto"/>
            </w:tcBorders>
          </w:tcPr>
          <w:p w:rsidR="009E5DC3" w:rsidRPr="00525681" w:rsidRDefault="009E5DC3" w:rsidP="00D90071">
            <w:pPr>
              <w:pStyle w:val="Listenabsatz"/>
              <w:rPr>
                <w:lang w:val="en-GB"/>
              </w:rPr>
            </w:pPr>
            <w:proofErr w:type="spellStart"/>
            <w:r w:rsidRPr="00525681">
              <w:rPr>
                <w:lang w:val="en-GB"/>
              </w:rPr>
              <w:t>Yttria</w:t>
            </w:r>
            <w:proofErr w:type="spellEnd"/>
          </w:p>
        </w:tc>
        <w:tc>
          <w:tcPr>
            <w:tcW w:w="582" w:type="dxa"/>
            <w:tcBorders>
              <w:bottom w:val="single" w:sz="4" w:space="0" w:color="auto"/>
            </w:tcBorders>
          </w:tcPr>
          <w:p w:rsidR="009E5DC3" w:rsidRPr="00525681" w:rsidRDefault="009E5DC3" w:rsidP="00D90071">
            <w:pPr>
              <w:pStyle w:val="Listenabsatz"/>
              <w:jc w:val="right"/>
              <w:rPr>
                <w:lang w:val="en-GB"/>
              </w:rPr>
            </w:pPr>
            <w:r w:rsidRPr="00525681">
              <w:rPr>
                <w:lang w:val="en-GB"/>
              </w:rPr>
              <w:t>40</w:t>
            </w:r>
          </w:p>
        </w:tc>
        <w:tc>
          <w:tcPr>
            <w:tcW w:w="709" w:type="dxa"/>
            <w:tcBorders>
              <w:bottom w:val="single" w:sz="4" w:space="0" w:color="auto"/>
            </w:tcBorders>
          </w:tcPr>
          <w:p w:rsidR="009E5DC3" w:rsidRPr="00525681" w:rsidRDefault="009E5DC3" w:rsidP="00D90071">
            <w:pPr>
              <w:pStyle w:val="Listenabsatz"/>
              <w:rPr>
                <w:lang w:val="en-GB"/>
              </w:rPr>
            </w:pPr>
            <w:r w:rsidRPr="00525681">
              <w:rPr>
                <w:lang w:val="en-GB"/>
              </w:rPr>
              <w:t>±</w:t>
            </w:r>
            <w:r w:rsidR="00D90071" w:rsidRPr="00525681">
              <w:rPr>
                <w:lang w:val="en-GB"/>
              </w:rPr>
              <w:t> </w:t>
            </w:r>
            <w:r w:rsidRPr="00525681">
              <w:rPr>
                <w:lang w:val="en-GB"/>
              </w:rPr>
              <w:t>4</w:t>
            </w:r>
          </w:p>
        </w:tc>
      </w:tr>
    </w:tbl>
    <w:p w:rsidR="00CB31A5" w:rsidRPr="00525681" w:rsidRDefault="008257B1" w:rsidP="002E6039">
      <w:pPr>
        <w:rPr>
          <w:rFonts w:cs="Times New Roman"/>
          <w:szCs w:val="24"/>
          <w:lang w:val="en-GB"/>
        </w:rPr>
      </w:pPr>
      <w:r w:rsidRPr="00525681">
        <w:rPr>
          <w:rFonts w:cs="Times New Roman"/>
          <w:szCs w:val="24"/>
          <w:lang w:val="en-GB"/>
        </w:rPr>
        <w:fldChar w:fldCharType="end"/>
      </w:r>
    </w:p>
    <w:p w:rsidR="00300C25" w:rsidRPr="00525681" w:rsidRDefault="00B42A3A" w:rsidP="00300C25">
      <w:pPr>
        <w:rPr>
          <w:i/>
          <w:lang w:val="en-GB"/>
        </w:rPr>
      </w:pPr>
      <w:r w:rsidRPr="00525681">
        <w:rPr>
          <w:rFonts w:cs="Arial"/>
          <w:i/>
          <w:lang w:val="en-GB"/>
        </w:rPr>
        <w:t>Correct units always have to be used.</w:t>
      </w:r>
      <w:r w:rsidR="008B58E8" w:rsidRPr="00525681">
        <w:rPr>
          <w:rFonts w:cs="Arial"/>
          <w:i/>
          <w:lang w:val="en-GB"/>
        </w:rPr>
        <w:t xml:space="preserve"> For measured values, calculated mean values etc. the amount of positions after the decimal point should be in agreement with the precision of the experiment or measurement technique. </w:t>
      </w:r>
      <w:r w:rsidRPr="00525681">
        <w:rPr>
          <w:i/>
          <w:lang w:val="en-GB"/>
        </w:rPr>
        <w:t xml:space="preserve">In between figures and units a non-breaking space (Mac: option-space, Windows: </w:t>
      </w:r>
      <w:proofErr w:type="spellStart"/>
      <w:r w:rsidRPr="00525681">
        <w:rPr>
          <w:i/>
          <w:lang w:val="en-GB"/>
        </w:rPr>
        <w:t>cntl</w:t>
      </w:r>
      <w:proofErr w:type="spellEnd"/>
      <w:r w:rsidRPr="00525681">
        <w:rPr>
          <w:i/>
          <w:lang w:val="en-GB"/>
        </w:rPr>
        <w:t>-shift-space) should be inserted. Examples: 5 mL, 3 °C, p = 5 Pa, Exception: single, superscript figures: 45°. The text should be formatted in justification with 1.5-spacing.</w:t>
      </w:r>
    </w:p>
    <w:p w:rsidR="001B5312" w:rsidRPr="00525681" w:rsidRDefault="001B5312" w:rsidP="00300C25">
      <w:pPr>
        <w:rPr>
          <w:i/>
          <w:lang w:val="en-GB"/>
        </w:rPr>
      </w:pPr>
    </w:p>
    <w:p w:rsidR="001B5312" w:rsidRPr="00AD07E7" w:rsidRDefault="001B5312" w:rsidP="001B5312">
      <w:pPr>
        <w:widowControl w:val="0"/>
        <w:autoSpaceDE w:val="0"/>
        <w:autoSpaceDN w:val="0"/>
        <w:adjustRightInd w:val="0"/>
        <w:rPr>
          <w:rFonts w:cs="Arial"/>
          <w:i/>
          <w:lang w:val="en-GB"/>
        </w:rPr>
      </w:pPr>
      <w:r w:rsidRPr="00AD07E7">
        <w:rPr>
          <w:rFonts w:cs="Arial"/>
          <w:b/>
          <w:bCs/>
          <w:i/>
          <w:lang w:val="en-GB"/>
        </w:rPr>
        <w:t>References:</w:t>
      </w:r>
    </w:p>
    <w:p w:rsidR="00F200D9" w:rsidRPr="00525681" w:rsidRDefault="008B58E8" w:rsidP="001B5312">
      <w:pPr>
        <w:widowControl w:val="0"/>
        <w:autoSpaceDE w:val="0"/>
        <w:autoSpaceDN w:val="0"/>
        <w:adjustRightInd w:val="0"/>
        <w:rPr>
          <w:rFonts w:cs="Arial"/>
          <w:i/>
          <w:lang w:val="en-GB"/>
        </w:rPr>
      </w:pPr>
      <w:r w:rsidRPr="00525681">
        <w:rPr>
          <w:rFonts w:cs="Arial"/>
          <w:i/>
          <w:lang w:val="en-GB"/>
        </w:rPr>
        <w:t xml:space="preserve">Theoretical background information, </w:t>
      </w:r>
      <w:r w:rsidR="00F200D9" w:rsidRPr="00525681">
        <w:rPr>
          <w:rFonts w:cs="Arial"/>
          <w:i/>
          <w:lang w:val="en-GB"/>
        </w:rPr>
        <w:t>scientific relations and l</w:t>
      </w:r>
      <w:r w:rsidR="001B5312" w:rsidRPr="00525681">
        <w:rPr>
          <w:rFonts w:cs="Arial"/>
          <w:i/>
          <w:lang w:val="en-GB"/>
        </w:rPr>
        <w:t xml:space="preserve">iterature values have to be supported by citations of scientific journals or books. </w:t>
      </w:r>
      <w:r w:rsidR="00F200D9" w:rsidRPr="00525681">
        <w:rPr>
          <w:rFonts w:cs="Arial"/>
          <w:i/>
          <w:lang w:val="en-GB"/>
        </w:rPr>
        <w:t xml:space="preserve">Only established scientific citations styles should be used. If figures were taken from external sources the source needs to be indicated. In the reference section, all sources should be clearly displayed. </w:t>
      </w:r>
    </w:p>
    <w:p w:rsidR="001B5312" w:rsidRPr="00525681" w:rsidRDefault="001B5312" w:rsidP="00F200D9">
      <w:pPr>
        <w:pStyle w:val="KeinLeerraum"/>
        <w:rPr>
          <w:i/>
          <w:lang w:val="en-GB"/>
        </w:rPr>
      </w:pPr>
      <w:r w:rsidRPr="00525681">
        <w:rPr>
          <w:i/>
          <w:lang w:val="en-GB"/>
        </w:rPr>
        <w:t>Citation styles can be looked-up under:</w:t>
      </w:r>
    </w:p>
    <w:p w:rsidR="001B5312" w:rsidRPr="00525681" w:rsidRDefault="008257B1" w:rsidP="001B5312">
      <w:pPr>
        <w:widowControl w:val="0"/>
        <w:autoSpaceDE w:val="0"/>
        <w:autoSpaceDN w:val="0"/>
        <w:adjustRightInd w:val="0"/>
        <w:rPr>
          <w:rFonts w:cs="Arial"/>
          <w:i/>
          <w:lang w:val="en-GB"/>
        </w:rPr>
      </w:pPr>
      <w:hyperlink r:id="rId17" w:history="1">
        <w:r w:rsidR="00F200D9" w:rsidRPr="00525681">
          <w:rPr>
            <w:rStyle w:val="Hyperlink"/>
            <w:rFonts w:cs="Arial"/>
            <w:i/>
            <w:lang w:val="en-GB"/>
          </w:rPr>
          <w:t>http://pubs.acs.org/userimages/ContentEditor/1246030496632/chapter14.pdf</w:t>
        </w:r>
      </w:hyperlink>
      <w:r w:rsidR="00F200D9" w:rsidRPr="00525681">
        <w:rPr>
          <w:rFonts w:cs="Arial"/>
          <w:i/>
          <w:lang w:val="en-GB"/>
        </w:rPr>
        <w:t xml:space="preserve"> </w:t>
      </w:r>
    </w:p>
    <w:p w:rsidR="001B5312" w:rsidRPr="00525681" w:rsidRDefault="001B5312" w:rsidP="00300C25">
      <w:pPr>
        <w:rPr>
          <w:szCs w:val="20"/>
          <w:lang w:val="en-GB"/>
        </w:rPr>
      </w:pPr>
    </w:p>
    <w:p w:rsidR="002E6039" w:rsidRPr="00525681" w:rsidRDefault="002E6039">
      <w:pPr>
        <w:spacing w:after="160" w:line="259" w:lineRule="auto"/>
        <w:jc w:val="left"/>
        <w:rPr>
          <w:rFonts w:eastAsiaTheme="majorEastAsia" w:cstheme="majorBidi"/>
          <w:b/>
          <w:color w:val="000000" w:themeColor="text1"/>
          <w:sz w:val="28"/>
          <w:szCs w:val="32"/>
          <w:lang w:val="en-GB"/>
        </w:rPr>
      </w:pPr>
      <w:r w:rsidRPr="00525681">
        <w:rPr>
          <w:lang w:val="en-GB"/>
        </w:rPr>
        <w:br w:type="page"/>
      </w:r>
    </w:p>
    <w:p w:rsidR="00AF719C" w:rsidRPr="00525681" w:rsidRDefault="00EC542E" w:rsidP="002E6039">
      <w:pPr>
        <w:pStyle w:val="berschrift1"/>
        <w:numPr>
          <w:ilvl w:val="0"/>
          <w:numId w:val="0"/>
        </w:numPr>
        <w:ind w:left="454" w:hanging="454"/>
        <w:rPr>
          <w:lang w:val="en-GB"/>
        </w:rPr>
      </w:pPr>
      <w:bookmarkStart w:id="2" w:name="_Toc506466771"/>
      <w:r w:rsidRPr="00525681">
        <w:rPr>
          <w:lang w:val="en-GB"/>
        </w:rPr>
        <w:lastRenderedPageBreak/>
        <w:t>Abstract</w:t>
      </w:r>
      <w:bookmarkEnd w:id="2"/>
      <w:r w:rsidR="00665C6B" w:rsidRPr="00525681">
        <w:rPr>
          <w:lang w:val="en-GB"/>
        </w:rPr>
        <w:t xml:space="preserve"> </w:t>
      </w:r>
    </w:p>
    <w:p w:rsidR="001B5312" w:rsidRPr="00525681" w:rsidRDefault="001B5312" w:rsidP="001B5312">
      <w:pPr>
        <w:widowControl w:val="0"/>
        <w:autoSpaceDE w:val="0"/>
        <w:autoSpaceDN w:val="0"/>
        <w:adjustRightInd w:val="0"/>
        <w:rPr>
          <w:rFonts w:cs="Arial"/>
          <w:lang w:val="en-GB"/>
        </w:rPr>
      </w:pPr>
      <w:r w:rsidRPr="00525681">
        <w:rPr>
          <w:rFonts w:cs="Arial"/>
          <w:lang w:val="en-GB"/>
        </w:rPr>
        <w:t xml:space="preserve">The abstract </w:t>
      </w:r>
      <w:r w:rsidR="00F200D9" w:rsidRPr="00525681">
        <w:rPr>
          <w:rFonts w:cs="Arial"/>
          <w:lang w:val="en-GB"/>
        </w:rPr>
        <w:t xml:space="preserve">includes a brief summary of objective and motivation of the experiment (Why was the experiment conducted? Which relationship should be shown?), scientific problem and methods (How </w:t>
      </w:r>
      <w:r w:rsidR="00E0165F" w:rsidRPr="00525681">
        <w:rPr>
          <w:rFonts w:cs="Arial"/>
          <w:lang w:val="en-GB"/>
        </w:rPr>
        <w:t>can the relationship be made clear? Which experiment was conducted to this extent? Which materials and measurement techniques were used?)</w:t>
      </w:r>
      <w:r w:rsidR="00F200D9" w:rsidRPr="00525681">
        <w:rPr>
          <w:rFonts w:cs="Arial"/>
          <w:lang w:val="en-GB"/>
        </w:rPr>
        <w:t xml:space="preserve"> </w:t>
      </w:r>
      <w:r w:rsidR="00E0165F" w:rsidRPr="00525681">
        <w:rPr>
          <w:rFonts w:cs="Arial"/>
          <w:lang w:val="en-GB"/>
        </w:rPr>
        <w:t xml:space="preserve">as well as the most important qualitative and quantitative results. </w:t>
      </w:r>
      <w:r w:rsidRPr="00525681">
        <w:rPr>
          <w:rFonts w:cs="Arial"/>
          <w:lang w:val="en-GB"/>
        </w:rPr>
        <w:t xml:space="preserve">The abstract must not exceed one half page. </w:t>
      </w:r>
      <w:r w:rsidR="00E0165F" w:rsidRPr="00525681">
        <w:rPr>
          <w:rFonts w:cs="Arial"/>
          <w:lang w:val="en-GB"/>
        </w:rPr>
        <w:t>The abstracts of scientific papers can serve as examples.</w:t>
      </w:r>
    </w:p>
    <w:p w:rsidR="001B5312" w:rsidRPr="00525681" w:rsidRDefault="001B5312" w:rsidP="002E6039">
      <w:pPr>
        <w:rPr>
          <w:lang w:val="en-GB"/>
        </w:rPr>
      </w:pPr>
    </w:p>
    <w:p w:rsidR="002E6039" w:rsidRPr="00525681" w:rsidRDefault="002E6039" w:rsidP="00D90071">
      <w:pPr>
        <w:pStyle w:val="berschrift1"/>
        <w:numPr>
          <w:ilvl w:val="0"/>
          <w:numId w:val="0"/>
        </w:numPr>
        <w:ind w:left="454" w:hanging="454"/>
        <w:rPr>
          <w:lang w:val="en-GB"/>
        </w:rPr>
      </w:pPr>
      <w:r w:rsidRPr="00525681">
        <w:rPr>
          <w:lang w:val="en-GB"/>
        </w:rPr>
        <w:br w:type="page"/>
      </w:r>
      <w:bookmarkStart w:id="3" w:name="_Toc506466772"/>
      <w:r w:rsidR="001B5312" w:rsidRPr="00525681">
        <w:rPr>
          <w:lang w:val="en-GB"/>
        </w:rPr>
        <w:lastRenderedPageBreak/>
        <w:t>List of abbreviations</w:t>
      </w:r>
      <w:bookmarkEnd w:id="3"/>
    </w:p>
    <w:p w:rsidR="002E6039" w:rsidRPr="00525681" w:rsidRDefault="002E6039" w:rsidP="00D90071">
      <w:pPr>
        <w:rPr>
          <w:lang w:val="en-GB"/>
        </w:rPr>
      </w:pPr>
      <w:r w:rsidRPr="00525681">
        <w:rPr>
          <w:rFonts w:ascii="Arial" w:hAnsi="Arial" w:cs="Arial"/>
          <w:lang w:val="en-GB"/>
        </w:rPr>
        <w:t>CVC</w:t>
      </w:r>
      <w:r w:rsidRPr="00525681">
        <w:rPr>
          <w:lang w:val="en-GB"/>
        </w:rPr>
        <w:tab/>
      </w:r>
      <w:r w:rsidRPr="00525681">
        <w:rPr>
          <w:lang w:val="en-GB"/>
        </w:rPr>
        <w:tab/>
      </w:r>
      <w:r w:rsidRPr="00525681">
        <w:rPr>
          <w:lang w:val="en-GB"/>
        </w:rPr>
        <w:tab/>
        <w:t>Colloidal vibration current</w:t>
      </w:r>
    </w:p>
    <w:p w:rsidR="002E6039" w:rsidRPr="00525681" w:rsidRDefault="006A5027">
      <w:pPr>
        <w:spacing w:after="160" w:line="259" w:lineRule="auto"/>
        <w:jc w:val="left"/>
        <w:rPr>
          <w:i/>
          <w:lang w:val="en-GB"/>
        </w:rPr>
      </w:pPr>
      <w:r w:rsidRPr="00525681">
        <w:rPr>
          <w:i/>
          <w:lang w:val="en-GB"/>
        </w:rPr>
        <w:t>(optional)</w:t>
      </w:r>
      <w:r w:rsidR="002E6039" w:rsidRPr="00525681">
        <w:rPr>
          <w:i/>
          <w:lang w:val="en-GB"/>
        </w:rPr>
        <w:br w:type="page"/>
      </w:r>
    </w:p>
    <w:p w:rsidR="002E6039" w:rsidRPr="00525681" w:rsidRDefault="002E6039">
      <w:pPr>
        <w:spacing w:after="160" w:line="259" w:lineRule="auto"/>
        <w:jc w:val="left"/>
        <w:rPr>
          <w:lang w:val="en-GB"/>
        </w:rPr>
      </w:pPr>
    </w:p>
    <w:sdt>
      <w:sdtPr>
        <w:rPr>
          <w:rFonts w:eastAsiaTheme="minorHAnsi" w:cs="Times New Roman"/>
          <w:b w:val="0"/>
          <w:iCs w:val="0"/>
          <w:sz w:val="24"/>
          <w:szCs w:val="24"/>
          <w:lang w:val="en-GB"/>
        </w:rPr>
        <w:id w:val="1075312302"/>
        <w:docPartObj>
          <w:docPartGallery w:val="Table of Contents"/>
          <w:docPartUnique/>
        </w:docPartObj>
      </w:sdtPr>
      <w:sdtEndPr>
        <w:rPr>
          <w:bCs/>
        </w:rPr>
      </w:sdtEndPr>
      <w:sdtContent>
        <w:bookmarkStart w:id="4" w:name="_Toc506466773" w:displacedByCustomXml="prev"/>
        <w:p w:rsidR="002E6039" w:rsidRPr="00525681" w:rsidRDefault="001B5312" w:rsidP="002E6039">
          <w:pPr>
            <w:pStyle w:val="berschrift4"/>
            <w:rPr>
              <w:rFonts w:cs="Times New Roman"/>
              <w:sz w:val="24"/>
              <w:szCs w:val="24"/>
              <w:lang w:val="en-GB"/>
            </w:rPr>
          </w:pPr>
          <w:r w:rsidRPr="00525681">
            <w:rPr>
              <w:lang w:val="en-GB"/>
            </w:rPr>
            <w:t>Table of contents</w:t>
          </w:r>
          <w:bookmarkEnd w:id="4"/>
        </w:p>
        <w:p w:rsidR="001D0882" w:rsidRDefault="008257B1">
          <w:pPr>
            <w:pStyle w:val="Verzeichnis1"/>
            <w:tabs>
              <w:tab w:val="right" w:leader="dot" w:pos="9062"/>
            </w:tabs>
            <w:rPr>
              <w:rFonts w:asciiTheme="minorHAnsi" w:eastAsiaTheme="minorEastAsia" w:hAnsiTheme="minorHAnsi"/>
              <w:noProof/>
              <w:sz w:val="22"/>
              <w:lang w:eastAsia="de-DE"/>
            </w:rPr>
          </w:pPr>
          <w:r w:rsidRPr="00525681">
            <w:rPr>
              <w:rFonts w:cs="Times New Roman"/>
              <w:szCs w:val="24"/>
              <w:lang w:val="en-GB"/>
            </w:rPr>
            <w:fldChar w:fldCharType="begin"/>
          </w:r>
          <w:r w:rsidR="002E6039" w:rsidRPr="00525681">
            <w:rPr>
              <w:rFonts w:cs="Times New Roman"/>
              <w:szCs w:val="24"/>
              <w:lang w:val="en-GB"/>
            </w:rPr>
            <w:instrText xml:space="preserve"> TOC \o "1-4" \h \z \u </w:instrText>
          </w:r>
          <w:r w:rsidRPr="00525681">
            <w:rPr>
              <w:rFonts w:cs="Times New Roman"/>
              <w:szCs w:val="24"/>
              <w:lang w:val="en-GB"/>
            </w:rPr>
            <w:fldChar w:fldCharType="separate"/>
          </w:r>
          <w:hyperlink w:anchor="_Toc506466771" w:history="1">
            <w:r w:rsidR="001D0882" w:rsidRPr="00C56C4A">
              <w:rPr>
                <w:rStyle w:val="Hyperlink"/>
                <w:noProof/>
                <w:lang w:val="en-GB"/>
              </w:rPr>
              <w:t>Abstract</w:t>
            </w:r>
            <w:r w:rsidR="001D0882">
              <w:rPr>
                <w:noProof/>
                <w:webHidden/>
              </w:rPr>
              <w:tab/>
            </w:r>
            <w:r>
              <w:rPr>
                <w:noProof/>
                <w:webHidden/>
              </w:rPr>
              <w:fldChar w:fldCharType="begin"/>
            </w:r>
            <w:r w:rsidR="001D0882">
              <w:rPr>
                <w:noProof/>
                <w:webHidden/>
              </w:rPr>
              <w:instrText xml:space="preserve"> PAGEREF _Toc506466771 \h </w:instrText>
            </w:r>
            <w:r>
              <w:rPr>
                <w:noProof/>
                <w:webHidden/>
              </w:rPr>
            </w:r>
            <w:r>
              <w:rPr>
                <w:noProof/>
                <w:webHidden/>
              </w:rPr>
              <w:fldChar w:fldCharType="separate"/>
            </w:r>
            <w:r w:rsidR="001D0882">
              <w:rPr>
                <w:noProof/>
                <w:webHidden/>
              </w:rPr>
              <w:t>4</w:t>
            </w:r>
            <w:r>
              <w:rPr>
                <w:noProof/>
                <w:webHidden/>
              </w:rPr>
              <w:fldChar w:fldCharType="end"/>
            </w:r>
          </w:hyperlink>
        </w:p>
        <w:p w:rsidR="001D0882" w:rsidRDefault="008257B1" w:rsidP="001D0882">
          <w:pPr>
            <w:pStyle w:val="Verzeichnis1"/>
            <w:tabs>
              <w:tab w:val="right" w:leader="dot" w:pos="9062"/>
            </w:tabs>
            <w:rPr>
              <w:rFonts w:asciiTheme="minorHAnsi" w:eastAsiaTheme="minorEastAsia" w:hAnsiTheme="minorHAnsi"/>
              <w:noProof/>
              <w:sz w:val="22"/>
              <w:lang w:eastAsia="de-DE"/>
            </w:rPr>
          </w:pPr>
          <w:hyperlink w:anchor="_Toc506466772" w:history="1">
            <w:r w:rsidR="001D0882" w:rsidRPr="00C56C4A">
              <w:rPr>
                <w:rStyle w:val="Hyperlink"/>
                <w:noProof/>
                <w:lang w:val="en-GB"/>
              </w:rPr>
              <w:t>List of abbreviations</w:t>
            </w:r>
            <w:r w:rsidR="001D0882">
              <w:rPr>
                <w:noProof/>
                <w:webHidden/>
              </w:rPr>
              <w:tab/>
            </w:r>
            <w:r>
              <w:rPr>
                <w:noProof/>
                <w:webHidden/>
              </w:rPr>
              <w:fldChar w:fldCharType="begin"/>
            </w:r>
            <w:r w:rsidR="001D0882">
              <w:rPr>
                <w:noProof/>
                <w:webHidden/>
              </w:rPr>
              <w:instrText xml:space="preserve"> PAGEREF _Toc506466772 \h </w:instrText>
            </w:r>
            <w:r>
              <w:rPr>
                <w:noProof/>
                <w:webHidden/>
              </w:rPr>
            </w:r>
            <w:r>
              <w:rPr>
                <w:noProof/>
                <w:webHidden/>
              </w:rPr>
              <w:fldChar w:fldCharType="separate"/>
            </w:r>
            <w:r w:rsidR="001D0882">
              <w:rPr>
                <w:noProof/>
                <w:webHidden/>
              </w:rPr>
              <w:t>5</w:t>
            </w:r>
            <w:r>
              <w:rPr>
                <w:noProof/>
                <w:webHidden/>
              </w:rPr>
              <w:fldChar w:fldCharType="end"/>
            </w:r>
          </w:hyperlink>
        </w:p>
        <w:p w:rsidR="001D0882" w:rsidRDefault="008257B1">
          <w:pPr>
            <w:pStyle w:val="Verzeichnis1"/>
            <w:tabs>
              <w:tab w:val="left" w:pos="440"/>
              <w:tab w:val="right" w:leader="dot" w:pos="9062"/>
            </w:tabs>
            <w:rPr>
              <w:rFonts w:asciiTheme="minorHAnsi" w:eastAsiaTheme="minorEastAsia" w:hAnsiTheme="minorHAnsi"/>
              <w:noProof/>
              <w:sz w:val="22"/>
              <w:lang w:eastAsia="de-DE"/>
            </w:rPr>
          </w:pPr>
          <w:hyperlink w:anchor="_Toc506466774" w:history="1">
            <w:r w:rsidR="001D0882" w:rsidRPr="00C56C4A">
              <w:rPr>
                <w:rStyle w:val="Hyperlink"/>
                <w:noProof/>
                <w:lang w:val="en-GB"/>
              </w:rPr>
              <w:t>1.</w:t>
            </w:r>
            <w:r w:rsidR="001D0882">
              <w:rPr>
                <w:rFonts w:asciiTheme="minorHAnsi" w:eastAsiaTheme="minorEastAsia" w:hAnsiTheme="minorHAnsi"/>
                <w:noProof/>
                <w:sz w:val="22"/>
                <w:lang w:eastAsia="de-DE"/>
              </w:rPr>
              <w:tab/>
            </w:r>
            <w:r w:rsidR="001D0882" w:rsidRPr="00C56C4A">
              <w:rPr>
                <w:rStyle w:val="Hyperlink"/>
                <w:noProof/>
                <w:lang w:val="en-GB"/>
              </w:rPr>
              <w:t>Introduction</w:t>
            </w:r>
            <w:r w:rsidR="001D0882">
              <w:rPr>
                <w:noProof/>
                <w:webHidden/>
              </w:rPr>
              <w:tab/>
            </w:r>
            <w:r>
              <w:rPr>
                <w:noProof/>
                <w:webHidden/>
              </w:rPr>
              <w:fldChar w:fldCharType="begin"/>
            </w:r>
            <w:r w:rsidR="001D0882">
              <w:rPr>
                <w:noProof/>
                <w:webHidden/>
              </w:rPr>
              <w:instrText xml:space="preserve"> PAGEREF _Toc506466774 \h </w:instrText>
            </w:r>
            <w:r>
              <w:rPr>
                <w:noProof/>
                <w:webHidden/>
              </w:rPr>
            </w:r>
            <w:r>
              <w:rPr>
                <w:noProof/>
                <w:webHidden/>
              </w:rPr>
              <w:fldChar w:fldCharType="separate"/>
            </w:r>
            <w:r w:rsidR="001D0882">
              <w:rPr>
                <w:noProof/>
                <w:webHidden/>
              </w:rPr>
              <w:t>7</w:t>
            </w:r>
            <w:r>
              <w:rPr>
                <w:noProof/>
                <w:webHidden/>
              </w:rPr>
              <w:fldChar w:fldCharType="end"/>
            </w:r>
          </w:hyperlink>
        </w:p>
        <w:p w:rsidR="001D0882" w:rsidRDefault="008257B1">
          <w:pPr>
            <w:pStyle w:val="Verzeichnis1"/>
            <w:tabs>
              <w:tab w:val="left" w:pos="440"/>
              <w:tab w:val="right" w:leader="dot" w:pos="9062"/>
            </w:tabs>
            <w:rPr>
              <w:rFonts w:asciiTheme="minorHAnsi" w:eastAsiaTheme="minorEastAsia" w:hAnsiTheme="minorHAnsi"/>
              <w:noProof/>
              <w:sz w:val="22"/>
              <w:lang w:eastAsia="de-DE"/>
            </w:rPr>
          </w:pPr>
          <w:hyperlink w:anchor="_Toc506466775" w:history="1">
            <w:r w:rsidR="001D0882" w:rsidRPr="00C56C4A">
              <w:rPr>
                <w:rStyle w:val="Hyperlink"/>
                <w:noProof/>
                <w:lang w:val="en-GB"/>
              </w:rPr>
              <w:t>2.</w:t>
            </w:r>
            <w:r w:rsidR="001D0882">
              <w:rPr>
                <w:rFonts w:asciiTheme="minorHAnsi" w:eastAsiaTheme="minorEastAsia" w:hAnsiTheme="minorHAnsi"/>
                <w:noProof/>
                <w:sz w:val="22"/>
                <w:lang w:eastAsia="de-DE"/>
              </w:rPr>
              <w:tab/>
            </w:r>
            <w:r w:rsidR="001D0882" w:rsidRPr="00C56C4A">
              <w:rPr>
                <w:rStyle w:val="Hyperlink"/>
                <w:noProof/>
                <w:lang w:val="en-GB"/>
              </w:rPr>
              <w:t>Materials and Methods:</w:t>
            </w:r>
            <w:r w:rsidR="001D0882">
              <w:rPr>
                <w:noProof/>
                <w:webHidden/>
              </w:rPr>
              <w:tab/>
            </w:r>
            <w:r>
              <w:rPr>
                <w:noProof/>
                <w:webHidden/>
              </w:rPr>
              <w:fldChar w:fldCharType="begin"/>
            </w:r>
            <w:r w:rsidR="001D0882">
              <w:rPr>
                <w:noProof/>
                <w:webHidden/>
              </w:rPr>
              <w:instrText xml:space="preserve"> PAGEREF _Toc506466775 \h </w:instrText>
            </w:r>
            <w:r>
              <w:rPr>
                <w:noProof/>
                <w:webHidden/>
              </w:rPr>
            </w:r>
            <w:r>
              <w:rPr>
                <w:noProof/>
                <w:webHidden/>
              </w:rPr>
              <w:fldChar w:fldCharType="separate"/>
            </w:r>
            <w:r w:rsidR="001D0882">
              <w:rPr>
                <w:noProof/>
                <w:webHidden/>
              </w:rPr>
              <w:t>8</w:t>
            </w:r>
            <w:r>
              <w:rPr>
                <w:noProof/>
                <w:webHidden/>
              </w:rPr>
              <w:fldChar w:fldCharType="end"/>
            </w:r>
          </w:hyperlink>
        </w:p>
        <w:p w:rsidR="001D0882" w:rsidRDefault="008257B1">
          <w:pPr>
            <w:pStyle w:val="Verzeichnis1"/>
            <w:tabs>
              <w:tab w:val="left" w:pos="440"/>
              <w:tab w:val="right" w:leader="dot" w:pos="9062"/>
            </w:tabs>
            <w:rPr>
              <w:rFonts w:asciiTheme="minorHAnsi" w:eastAsiaTheme="minorEastAsia" w:hAnsiTheme="minorHAnsi"/>
              <w:noProof/>
              <w:sz w:val="22"/>
              <w:lang w:eastAsia="de-DE"/>
            </w:rPr>
          </w:pPr>
          <w:hyperlink w:anchor="_Toc506466776" w:history="1">
            <w:r w:rsidR="001D0882" w:rsidRPr="00C56C4A">
              <w:rPr>
                <w:rStyle w:val="Hyperlink"/>
                <w:noProof/>
                <w:lang w:val="en-GB"/>
              </w:rPr>
              <w:t>3.</w:t>
            </w:r>
            <w:r w:rsidR="001D0882">
              <w:rPr>
                <w:rFonts w:asciiTheme="minorHAnsi" w:eastAsiaTheme="minorEastAsia" w:hAnsiTheme="minorHAnsi"/>
                <w:noProof/>
                <w:sz w:val="22"/>
                <w:lang w:eastAsia="de-DE"/>
              </w:rPr>
              <w:tab/>
            </w:r>
            <w:r w:rsidR="001D0882" w:rsidRPr="00C56C4A">
              <w:rPr>
                <w:rStyle w:val="Hyperlink"/>
                <w:noProof/>
                <w:lang w:val="en-GB"/>
              </w:rPr>
              <w:t>Results</w:t>
            </w:r>
            <w:r w:rsidR="001D0882">
              <w:rPr>
                <w:noProof/>
                <w:webHidden/>
              </w:rPr>
              <w:tab/>
            </w:r>
            <w:r>
              <w:rPr>
                <w:noProof/>
                <w:webHidden/>
              </w:rPr>
              <w:fldChar w:fldCharType="begin"/>
            </w:r>
            <w:r w:rsidR="001D0882">
              <w:rPr>
                <w:noProof/>
                <w:webHidden/>
              </w:rPr>
              <w:instrText xml:space="preserve"> PAGEREF _Toc506466776 \h </w:instrText>
            </w:r>
            <w:r>
              <w:rPr>
                <w:noProof/>
                <w:webHidden/>
              </w:rPr>
            </w:r>
            <w:r>
              <w:rPr>
                <w:noProof/>
                <w:webHidden/>
              </w:rPr>
              <w:fldChar w:fldCharType="separate"/>
            </w:r>
            <w:r w:rsidR="001D0882">
              <w:rPr>
                <w:noProof/>
                <w:webHidden/>
              </w:rPr>
              <w:t>9</w:t>
            </w:r>
            <w:r>
              <w:rPr>
                <w:noProof/>
                <w:webHidden/>
              </w:rPr>
              <w:fldChar w:fldCharType="end"/>
            </w:r>
          </w:hyperlink>
        </w:p>
        <w:p w:rsidR="001D0882" w:rsidRDefault="008257B1">
          <w:pPr>
            <w:pStyle w:val="Verzeichnis1"/>
            <w:tabs>
              <w:tab w:val="left" w:pos="440"/>
              <w:tab w:val="right" w:leader="dot" w:pos="9062"/>
            </w:tabs>
            <w:rPr>
              <w:rFonts w:asciiTheme="minorHAnsi" w:eastAsiaTheme="minorEastAsia" w:hAnsiTheme="minorHAnsi"/>
              <w:noProof/>
              <w:sz w:val="22"/>
              <w:lang w:eastAsia="de-DE"/>
            </w:rPr>
          </w:pPr>
          <w:hyperlink w:anchor="_Toc506466777" w:history="1">
            <w:r w:rsidR="001D0882" w:rsidRPr="00C56C4A">
              <w:rPr>
                <w:rStyle w:val="Hyperlink"/>
                <w:noProof/>
              </w:rPr>
              <w:t>4.</w:t>
            </w:r>
            <w:r w:rsidR="001D0882">
              <w:rPr>
                <w:rFonts w:asciiTheme="minorHAnsi" w:eastAsiaTheme="minorEastAsia" w:hAnsiTheme="minorHAnsi"/>
                <w:noProof/>
                <w:sz w:val="22"/>
                <w:lang w:eastAsia="de-DE"/>
              </w:rPr>
              <w:tab/>
            </w:r>
            <w:r w:rsidR="001D0882" w:rsidRPr="00C56C4A">
              <w:rPr>
                <w:rStyle w:val="Hyperlink"/>
                <w:noProof/>
              </w:rPr>
              <w:t>Discussion</w:t>
            </w:r>
            <w:r w:rsidR="001D0882">
              <w:rPr>
                <w:noProof/>
                <w:webHidden/>
              </w:rPr>
              <w:tab/>
            </w:r>
            <w:r>
              <w:rPr>
                <w:noProof/>
                <w:webHidden/>
              </w:rPr>
              <w:fldChar w:fldCharType="begin"/>
            </w:r>
            <w:r w:rsidR="001D0882">
              <w:rPr>
                <w:noProof/>
                <w:webHidden/>
              </w:rPr>
              <w:instrText xml:space="preserve"> PAGEREF _Toc506466777 \h </w:instrText>
            </w:r>
            <w:r>
              <w:rPr>
                <w:noProof/>
                <w:webHidden/>
              </w:rPr>
            </w:r>
            <w:r>
              <w:rPr>
                <w:noProof/>
                <w:webHidden/>
              </w:rPr>
              <w:fldChar w:fldCharType="separate"/>
            </w:r>
            <w:r w:rsidR="001D0882">
              <w:rPr>
                <w:noProof/>
                <w:webHidden/>
              </w:rPr>
              <w:t>10</w:t>
            </w:r>
            <w:r>
              <w:rPr>
                <w:noProof/>
                <w:webHidden/>
              </w:rPr>
              <w:fldChar w:fldCharType="end"/>
            </w:r>
          </w:hyperlink>
        </w:p>
        <w:p w:rsidR="001D0882" w:rsidRDefault="008257B1">
          <w:pPr>
            <w:pStyle w:val="Verzeichnis1"/>
            <w:tabs>
              <w:tab w:val="right" w:leader="dot" w:pos="9062"/>
            </w:tabs>
            <w:rPr>
              <w:rFonts w:asciiTheme="minorHAnsi" w:eastAsiaTheme="minorEastAsia" w:hAnsiTheme="minorHAnsi"/>
              <w:noProof/>
              <w:sz w:val="22"/>
              <w:lang w:eastAsia="de-DE"/>
            </w:rPr>
          </w:pPr>
          <w:hyperlink w:anchor="_Toc506466778" w:history="1">
            <w:r w:rsidR="001D0882" w:rsidRPr="00C56C4A">
              <w:rPr>
                <w:rStyle w:val="Hyperlink"/>
                <w:noProof/>
              </w:rPr>
              <w:t>References</w:t>
            </w:r>
            <w:r w:rsidR="001D0882">
              <w:rPr>
                <w:noProof/>
                <w:webHidden/>
              </w:rPr>
              <w:tab/>
            </w:r>
            <w:r>
              <w:rPr>
                <w:noProof/>
                <w:webHidden/>
              </w:rPr>
              <w:fldChar w:fldCharType="begin"/>
            </w:r>
            <w:r w:rsidR="001D0882">
              <w:rPr>
                <w:noProof/>
                <w:webHidden/>
              </w:rPr>
              <w:instrText xml:space="preserve"> PAGEREF _Toc506466778 \h </w:instrText>
            </w:r>
            <w:r>
              <w:rPr>
                <w:noProof/>
                <w:webHidden/>
              </w:rPr>
            </w:r>
            <w:r>
              <w:rPr>
                <w:noProof/>
                <w:webHidden/>
              </w:rPr>
              <w:fldChar w:fldCharType="separate"/>
            </w:r>
            <w:r w:rsidR="001D0882">
              <w:rPr>
                <w:noProof/>
                <w:webHidden/>
              </w:rPr>
              <w:t>11</w:t>
            </w:r>
            <w:r>
              <w:rPr>
                <w:noProof/>
                <w:webHidden/>
              </w:rPr>
              <w:fldChar w:fldCharType="end"/>
            </w:r>
          </w:hyperlink>
        </w:p>
        <w:p w:rsidR="002E6039" w:rsidRPr="00525681" w:rsidRDefault="008257B1" w:rsidP="002E6039">
          <w:pPr>
            <w:rPr>
              <w:rFonts w:cs="Times New Roman"/>
              <w:b/>
              <w:bCs/>
              <w:szCs w:val="24"/>
              <w:lang w:val="en-GB"/>
            </w:rPr>
          </w:pPr>
          <w:r w:rsidRPr="00525681">
            <w:rPr>
              <w:rFonts w:cs="Times New Roman"/>
              <w:szCs w:val="24"/>
              <w:lang w:val="en-GB"/>
            </w:rPr>
            <w:fldChar w:fldCharType="end"/>
          </w:r>
        </w:p>
      </w:sdtContent>
    </w:sdt>
    <w:p w:rsidR="006A5027" w:rsidRPr="00525681" w:rsidRDefault="006A5027">
      <w:pPr>
        <w:spacing w:after="160" w:line="259" w:lineRule="auto"/>
        <w:jc w:val="left"/>
        <w:rPr>
          <w:rFonts w:eastAsiaTheme="majorEastAsia"/>
          <w:b/>
          <w:color w:val="000000" w:themeColor="text1"/>
          <w:lang w:val="en-GB"/>
        </w:rPr>
      </w:pPr>
      <w:r w:rsidRPr="00525681">
        <w:rPr>
          <w:rFonts w:eastAsiaTheme="majorEastAsia"/>
          <w:b/>
          <w:color w:val="000000" w:themeColor="text1"/>
          <w:lang w:val="en-GB"/>
        </w:rPr>
        <w:br w:type="page"/>
      </w:r>
    </w:p>
    <w:p w:rsidR="00244251" w:rsidRPr="00525681" w:rsidRDefault="00525681" w:rsidP="002E6039">
      <w:pPr>
        <w:pStyle w:val="berschrift1"/>
        <w:rPr>
          <w:lang w:val="en-GB"/>
        </w:rPr>
      </w:pPr>
      <w:bookmarkStart w:id="5" w:name="_Toc506466774"/>
      <w:r>
        <w:rPr>
          <w:lang w:val="en-GB"/>
        </w:rPr>
        <w:lastRenderedPageBreak/>
        <w:t>Introduction</w:t>
      </w:r>
      <w:bookmarkEnd w:id="5"/>
    </w:p>
    <w:p w:rsidR="001B5312" w:rsidRPr="00525681" w:rsidRDefault="00525681" w:rsidP="001B5312">
      <w:pPr>
        <w:widowControl w:val="0"/>
        <w:autoSpaceDE w:val="0"/>
        <w:autoSpaceDN w:val="0"/>
        <w:adjustRightInd w:val="0"/>
        <w:rPr>
          <w:rFonts w:cs="Arial"/>
          <w:lang w:val="en-GB"/>
        </w:rPr>
      </w:pPr>
      <w:r>
        <w:rPr>
          <w:rFonts w:cs="Arial"/>
          <w:lang w:val="en-GB"/>
        </w:rPr>
        <w:t>T</w:t>
      </w:r>
      <w:r w:rsidR="001B5312" w:rsidRPr="00525681">
        <w:rPr>
          <w:rFonts w:cs="Arial"/>
          <w:lang w:val="en-GB"/>
        </w:rPr>
        <w:t>he background, theory and measurement technique which is relevant to the specific experiment is described</w:t>
      </w:r>
      <w:r>
        <w:rPr>
          <w:rFonts w:cs="Arial"/>
          <w:lang w:val="en-GB"/>
        </w:rPr>
        <w:t xml:space="preserve"> here</w:t>
      </w:r>
      <w:r w:rsidR="001B5312" w:rsidRPr="00525681">
        <w:rPr>
          <w:rFonts w:cs="Arial"/>
          <w:lang w:val="en-GB"/>
        </w:rPr>
        <w:t xml:space="preserve">. The introduction should be as brief as possible, but as detailed as necessary. </w:t>
      </w:r>
    </w:p>
    <w:p w:rsidR="001B5312" w:rsidRPr="00525681" w:rsidRDefault="001B5312" w:rsidP="001B5312">
      <w:pPr>
        <w:widowControl w:val="0"/>
        <w:autoSpaceDE w:val="0"/>
        <w:autoSpaceDN w:val="0"/>
        <w:adjustRightInd w:val="0"/>
        <w:rPr>
          <w:rFonts w:cs="Arial"/>
          <w:lang w:val="en-GB"/>
        </w:rPr>
      </w:pPr>
      <w:r w:rsidRPr="00525681">
        <w:rPr>
          <w:rFonts w:cs="Arial"/>
          <w:lang w:val="en-GB"/>
        </w:rPr>
        <w:t xml:space="preserve">By reading the introduction scientifically interested people should be able to understand the experiments performed as well as their results and discussion. </w:t>
      </w:r>
    </w:p>
    <w:p w:rsidR="001B5312" w:rsidRPr="00525681" w:rsidRDefault="001B5312" w:rsidP="002E6039">
      <w:pPr>
        <w:rPr>
          <w:lang w:val="en-GB"/>
        </w:rPr>
      </w:pPr>
    </w:p>
    <w:p w:rsidR="006A5027" w:rsidRPr="00525681" w:rsidRDefault="006A5027">
      <w:pPr>
        <w:spacing w:after="160" w:line="259" w:lineRule="auto"/>
        <w:jc w:val="left"/>
        <w:rPr>
          <w:lang w:val="en-GB"/>
        </w:rPr>
      </w:pPr>
      <w:r w:rsidRPr="00525681">
        <w:rPr>
          <w:lang w:val="en-GB"/>
        </w:rPr>
        <w:br w:type="page"/>
      </w:r>
    </w:p>
    <w:p w:rsidR="001B5312" w:rsidRPr="00525681" w:rsidRDefault="001B5312" w:rsidP="00E0165F">
      <w:pPr>
        <w:pStyle w:val="berschrift1"/>
        <w:rPr>
          <w:lang w:val="en-GB"/>
        </w:rPr>
      </w:pPr>
      <w:bookmarkStart w:id="6" w:name="_Toc506466775"/>
      <w:r w:rsidRPr="00525681">
        <w:rPr>
          <w:lang w:val="en-GB"/>
        </w:rPr>
        <w:lastRenderedPageBreak/>
        <w:t>Materials and Methods:</w:t>
      </w:r>
      <w:bookmarkEnd w:id="6"/>
      <w:r w:rsidRPr="00525681">
        <w:rPr>
          <w:lang w:val="en-GB"/>
        </w:rPr>
        <w:t xml:space="preserve"> </w:t>
      </w:r>
    </w:p>
    <w:p w:rsidR="001B5312" w:rsidRPr="00525681" w:rsidRDefault="001B5312" w:rsidP="001B5312">
      <w:pPr>
        <w:widowControl w:val="0"/>
        <w:autoSpaceDE w:val="0"/>
        <w:autoSpaceDN w:val="0"/>
        <w:adjustRightInd w:val="0"/>
        <w:rPr>
          <w:rFonts w:cs="Arial"/>
          <w:lang w:val="en-GB"/>
        </w:rPr>
      </w:pPr>
      <w:r w:rsidRPr="00525681">
        <w:rPr>
          <w:rFonts w:cs="Arial"/>
          <w:lang w:val="en-GB"/>
        </w:rPr>
        <w:t xml:space="preserve">Here, a short description of the performed experiments </w:t>
      </w:r>
      <w:r w:rsidR="00E0165F" w:rsidRPr="00525681">
        <w:rPr>
          <w:rFonts w:cs="Arial"/>
          <w:lang w:val="en-GB"/>
        </w:rPr>
        <w:t xml:space="preserve">and the used materials or samples </w:t>
      </w:r>
      <w:r w:rsidRPr="00525681">
        <w:rPr>
          <w:rFonts w:cs="Arial"/>
          <w:lang w:val="en-GB"/>
        </w:rPr>
        <w:t xml:space="preserve">should be given. </w:t>
      </w:r>
      <w:r w:rsidR="00E0165F" w:rsidRPr="00525681">
        <w:rPr>
          <w:rFonts w:cs="Arial"/>
          <w:lang w:val="en-GB"/>
        </w:rPr>
        <w:t xml:space="preserve">Investigates materials with their relevant properties, used measuring instruments and important parameters should be given. </w:t>
      </w:r>
      <w:r w:rsidRPr="00525681">
        <w:rPr>
          <w:rFonts w:cs="Arial"/>
          <w:lang w:val="en-GB"/>
        </w:rPr>
        <w:t xml:space="preserve">Relevant, non-trivial processes, that could have an impact on the measured results should be mentioned. One example of a trivial experimental procedure that should not be mentioned is the usage of a spoon for filling a beaker. </w:t>
      </w:r>
    </w:p>
    <w:p w:rsidR="006A5027" w:rsidRPr="00525681" w:rsidRDefault="006A5027">
      <w:pPr>
        <w:spacing w:after="160" w:line="259" w:lineRule="auto"/>
        <w:jc w:val="left"/>
        <w:rPr>
          <w:lang w:val="en-GB"/>
        </w:rPr>
      </w:pPr>
      <w:r w:rsidRPr="00525681">
        <w:rPr>
          <w:lang w:val="en-GB"/>
        </w:rPr>
        <w:br w:type="page"/>
      </w:r>
    </w:p>
    <w:p w:rsidR="001B5312" w:rsidRPr="00525681" w:rsidRDefault="00E0165F" w:rsidP="00525681">
      <w:pPr>
        <w:pStyle w:val="berschrift1"/>
        <w:rPr>
          <w:lang w:val="en-GB"/>
        </w:rPr>
      </w:pPr>
      <w:bookmarkStart w:id="7" w:name="_Toc506466776"/>
      <w:r w:rsidRPr="00525681">
        <w:rPr>
          <w:lang w:val="en-GB"/>
        </w:rPr>
        <w:lastRenderedPageBreak/>
        <w:t>Results</w:t>
      </w:r>
      <w:bookmarkEnd w:id="7"/>
    </w:p>
    <w:p w:rsidR="001B5312" w:rsidRPr="00525681" w:rsidRDefault="001B5312" w:rsidP="001B5312">
      <w:pPr>
        <w:widowControl w:val="0"/>
        <w:autoSpaceDE w:val="0"/>
        <w:autoSpaceDN w:val="0"/>
        <w:adjustRightInd w:val="0"/>
        <w:rPr>
          <w:rFonts w:cs="Arial"/>
          <w:b/>
          <w:bCs/>
          <w:lang w:val="en-GB"/>
        </w:rPr>
      </w:pPr>
      <w:r w:rsidRPr="00525681">
        <w:rPr>
          <w:rFonts w:cs="Arial"/>
          <w:lang w:val="en-GB"/>
        </w:rPr>
        <w:t>In this part, the data should be presented</w:t>
      </w:r>
      <w:r w:rsidR="00E0165F" w:rsidRPr="00525681">
        <w:rPr>
          <w:rFonts w:cs="Arial"/>
          <w:lang w:val="en-GB"/>
        </w:rPr>
        <w:t xml:space="preserve"> and described</w:t>
      </w:r>
      <w:r w:rsidRPr="00525681">
        <w:rPr>
          <w:rFonts w:cs="Arial"/>
          <w:lang w:val="en-GB"/>
        </w:rPr>
        <w:t xml:space="preserve"> in an appropriate manner. Commonly, this is done in the form of plots and tables. The scaling and </w:t>
      </w:r>
      <w:proofErr w:type="spellStart"/>
      <w:r w:rsidRPr="00525681">
        <w:rPr>
          <w:rFonts w:cs="Arial"/>
          <w:lang w:val="en-GB"/>
        </w:rPr>
        <w:t>labeling</w:t>
      </w:r>
      <w:proofErr w:type="spellEnd"/>
      <w:r w:rsidRPr="00525681">
        <w:rPr>
          <w:rFonts w:cs="Arial"/>
          <w:lang w:val="en-GB"/>
        </w:rPr>
        <w:t xml:space="preserve"> of the axes of the plot</w:t>
      </w:r>
      <w:r w:rsidR="00E0165F" w:rsidRPr="00525681">
        <w:rPr>
          <w:rFonts w:cs="Arial"/>
          <w:lang w:val="en-GB"/>
        </w:rPr>
        <w:t xml:space="preserve"> (see Fig. 2)</w:t>
      </w:r>
      <w:r w:rsidRPr="00525681">
        <w:rPr>
          <w:rFonts w:cs="Arial"/>
          <w:lang w:val="en-GB"/>
        </w:rPr>
        <w:t xml:space="preserve"> should be correct. The text should describe the most important results </w:t>
      </w:r>
      <w:r w:rsidR="00525681" w:rsidRPr="00525681">
        <w:rPr>
          <w:rFonts w:cs="Arial"/>
          <w:lang w:val="en-GB"/>
        </w:rPr>
        <w:t xml:space="preserve">(shape of the graph, maximum values etc.) </w:t>
      </w:r>
      <w:r w:rsidRPr="00525681">
        <w:rPr>
          <w:rFonts w:cs="Arial"/>
          <w:lang w:val="en-GB"/>
        </w:rPr>
        <w:t xml:space="preserve">and set them in a meaningful context. </w:t>
      </w:r>
      <w:r w:rsidR="00525681" w:rsidRPr="00525681">
        <w:rPr>
          <w:rFonts w:cs="Arial"/>
          <w:lang w:val="en-GB"/>
        </w:rPr>
        <w:t>The interpretation of results is done in the discussion section.</w:t>
      </w:r>
    </w:p>
    <w:p w:rsidR="00D90071" w:rsidRPr="00525681" w:rsidRDefault="00D90071" w:rsidP="0021465E">
      <w:pPr>
        <w:jc w:val="center"/>
        <w:rPr>
          <w:lang w:val="en-GB"/>
        </w:rPr>
      </w:pPr>
      <w:r w:rsidRPr="00525681">
        <w:rPr>
          <w:noProof/>
          <w:lang w:eastAsia="de-DE"/>
        </w:rPr>
        <w:drawing>
          <wp:inline distT="0" distB="0" distL="0" distR="0">
            <wp:extent cx="4763911" cy="3510844"/>
            <wp:effectExtent l="0" t="0" r="0" b="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5027" w:rsidRPr="00525681" w:rsidRDefault="00E0165F" w:rsidP="0021465E">
      <w:pPr>
        <w:pStyle w:val="Beschriftung"/>
        <w:rPr>
          <w:lang w:val="en-GB"/>
        </w:rPr>
      </w:pPr>
      <w:r w:rsidRPr="00525681">
        <w:rPr>
          <w:b/>
          <w:lang w:val="en-GB"/>
        </w:rPr>
        <w:t xml:space="preserve">Fig. </w:t>
      </w:r>
      <w:r w:rsidR="008257B1" w:rsidRPr="00525681">
        <w:rPr>
          <w:b/>
          <w:lang w:val="en-GB"/>
        </w:rPr>
        <w:fldChar w:fldCharType="begin"/>
      </w:r>
      <w:r w:rsidRPr="00525681">
        <w:rPr>
          <w:b/>
          <w:lang w:val="en-GB"/>
        </w:rPr>
        <w:instrText xml:space="preserve"> SEQ Fig. \* ARABIC </w:instrText>
      </w:r>
      <w:r w:rsidR="008257B1" w:rsidRPr="00525681">
        <w:rPr>
          <w:b/>
          <w:lang w:val="en-GB"/>
        </w:rPr>
        <w:fldChar w:fldCharType="separate"/>
      </w:r>
      <w:r w:rsidRPr="00525681">
        <w:rPr>
          <w:b/>
          <w:noProof/>
          <w:lang w:val="en-GB"/>
        </w:rPr>
        <w:t>2</w:t>
      </w:r>
      <w:r w:rsidR="008257B1" w:rsidRPr="00525681">
        <w:rPr>
          <w:b/>
          <w:lang w:val="en-GB"/>
        </w:rPr>
        <w:fldChar w:fldCharType="end"/>
      </w:r>
      <w:r w:rsidR="0021465E" w:rsidRPr="00525681">
        <w:rPr>
          <w:b/>
          <w:lang w:val="en-GB"/>
        </w:rPr>
        <w:t>:</w:t>
      </w:r>
      <w:r w:rsidR="0021465E" w:rsidRPr="00525681">
        <w:rPr>
          <w:lang w:val="en-GB"/>
        </w:rPr>
        <w:t xml:space="preserve"> </w:t>
      </w:r>
      <w:r w:rsidR="005B2EF0" w:rsidRPr="00525681">
        <w:rPr>
          <w:lang w:val="en-GB"/>
        </w:rPr>
        <w:t>Zeta</w:t>
      </w:r>
      <w:r w:rsidR="00525681" w:rsidRPr="00525681">
        <w:rPr>
          <w:lang w:val="en-GB"/>
        </w:rPr>
        <w:t xml:space="preserve"> </w:t>
      </w:r>
      <w:r w:rsidR="005B2EF0" w:rsidRPr="00525681">
        <w:rPr>
          <w:lang w:val="en-GB"/>
        </w:rPr>
        <w:t>potential</w:t>
      </w:r>
      <w:r w:rsidR="00525681" w:rsidRPr="00525681">
        <w:rPr>
          <w:lang w:val="en-GB"/>
        </w:rPr>
        <w:t xml:space="preserve"> curve of two </w:t>
      </w:r>
      <w:proofErr w:type="spellStart"/>
      <w:r w:rsidR="00525681" w:rsidRPr="00525681">
        <w:rPr>
          <w:lang w:val="en-GB"/>
        </w:rPr>
        <w:t>fic</w:t>
      </w:r>
      <w:r w:rsidR="00525681">
        <w:rPr>
          <w:lang w:val="en-GB"/>
        </w:rPr>
        <w:t>titou</w:t>
      </w:r>
      <w:r w:rsidR="00525681" w:rsidRPr="00525681">
        <w:rPr>
          <w:lang w:val="en-GB"/>
        </w:rPr>
        <w:t>s</w:t>
      </w:r>
      <w:proofErr w:type="spellEnd"/>
      <w:r w:rsidR="00525681" w:rsidRPr="00525681">
        <w:rPr>
          <w:lang w:val="en-GB"/>
        </w:rPr>
        <w:t xml:space="preserve"> materials 1 and 2 in a pH range of 5 to 9. The zeta potential was determined using the CVC technique. Polynomial regression lines of the data sets as well as their equations and the coefficient of determination are indicated. </w:t>
      </w:r>
    </w:p>
    <w:p w:rsidR="006A5027" w:rsidRPr="00525681" w:rsidRDefault="006A5027" w:rsidP="006A5027">
      <w:pPr>
        <w:rPr>
          <w:color w:val="44546A" w:themeColor="text2"/>
          <w:sz w:val="18"/>
          <w:szCs w:val="18"/>
          <w:lang w:val="en-GB"/>
        </w:rPr>
      </w:pPr>
      <w:r w:rsidRPr="00525681">
        <w:rPr>
          <w:lang w:val="en-GB"/>
        </w:rPr>
        <w:br w:type="page"/>
      </w:r>
    </w:p>
    <w:p w:rsidR="00A472B2" w:rsidRPr="001D0882" w:rsidRDefault="00A472B2" w:rsidP="001D0882">
      <w:pPr>
        <w:pStyle w:val="berschrift1"/>
      </w:pPr>
      <w:bookmarkStart w:id="8" w:name="_Toc506466777"/>
      <w:proofErr w:type="spellStart"/>
      <w:r w:rsidRPr="001D0882">
        <w:lastRenderedPageBreak/>
        <w:t>Dis</w:t>
      </w:r>
      <w:r w:rsidR="001D0882" w:rsidRPr="001D0882">
        <w:t>c</w:t>
      </w:r>
      <w:r w:rsidRPr="001D0882">
        <w:t>ussion</w:t>
      </w:r>
      <w:bookmarkEnd w:id="8"/>
      <w:proofErr w:type="spellEnd"/>
    </w:p>
    <w:p w:rsidR="001B5312" w:rsidRPr="00525681" w:rsidRDefault="001B5312" w:rsidP="001B5312">
      <w:pPr>
        <w:widowControl w:val="0"/>
        <w:autoSpaceDE w:val="0"/>
        <w:autoSpaceDN w:val="0"/>
        <w:adjustRightInd w:val="0"/>
        <w:rPr>
          <w:rFonts w:cs="Arial"/>
          <w:lang w:val="en-GB"/>
        </w:rPr>
      </w:pPr>
      <w:r w:rsidRPr="00525681">
        <w:rPr>
          <w:rFonts w:cs="Arial"/>
          <w:lang w:val="en-GB"/>
        </w:rPr>
        <w:t xml:space="preserve">This </w:t>
      </w:r>
      <w:r w:rsidR="008500E0">
        <w:rPr>
          <w:rFonts w:cs="Arial"/>
          <w:lang w:val="en-GB"/>
        </w:rPr>
        <w:t xml:space="preserve">is the most important part of the lab report. In the discussion, the relevant qualitative and quantitative results and conclusions, which can be derived from the gathered data, are presented. </w:t>
      </w:r>
      <w:r w:rsidR="00BA5BA7">
        <w:rPr>
          <w:rFonts w:cs="Arial"/>
          <w:lang w:val="en-GB"/>
        </w:rPr>
        <w:t xml:space="preserve">They should be connected to the </w:t>
      </w:r>
      <w:r w:rsidRPr="00525681">
        <w:rPr>
          <w:rFonts w:cs="Arial"/>
          <w:lang w:val="en-GB"/>
        </w:rPr>
        <w:t xml:space="preserve">theoretical background from the introduction part. </w:t>
      </w:r>
      <w:r w:rsidR="00BA5BA7">
        <w:rPr>
          <w:rFonts w:cs="Arial"/>
          <w:lang w:val="en-GB"/>
        </w:rPr>
        <w:t xml:space="preserve">Therefore, all concepts which are presented here should </w:t>
      </w:r>
      <w:r w:rsidR="001D0882">
        <w:rPr>
          <w:rFonts w:cs="Arial"/>
          <w:lang w:val="en-GB"/>
        </w:rPr>
        <w:t xml:space="preserve">be explained in the introduction. </w:t>
      </w:r>
      <w:r w:rsidRPr="00525681">
        <w:rPr>
          <w:rFonts w:cs="Arial"/>
          <w:lang w:val="en-GB"/>
        </w:rPr>
        <w:t>Also, the accuracy of the data should be estimated</w:t>
      </w:r>
      <w:r w:rsidR="001D0882">
        <w:rPr>
          <w:rFonts w:cs="Arial"/>
          <w:lang w:val="en-GB"/>
        </w:rPr>
        <w:t xml:space="preserve"> qualitatively</w:t>
      </w:r>
      <w:r w:rsidRPr="00525681">
        <w:rPr>
          <w:rFonts w:cs="Arial"/>
          <w:lang w:val="en-GB"/>
        </w:rPr>
        <w:t xml:space="preserve">. If errors occurred during the experiment, those need to be discussed as well. </w:t>
      </w:r>
    </w:p>
    <w:p w:rsidR="00D90071" w:rsidRPr="00525681" w:rsidRDefault="00D90071" w:rsidP="00D90071">
      <w:pPr>
        <w:rPr>
          <w:lang w:val="en-GB"/>
        </w:rPr>
      </w:pPr>
    </w:p>
    <w:p w:rsidR="00665C6B" w:rsidRPr="00525681" w:rsidRDefault="00665C6B" w:rsidP="00CF0E2A">
      <w:pPr>
        <w:jc w:val="left"/>
        <w:rPr>
          <w:rFonts w:cs="Times New Roman"/>
          <w:szCs w:val="24"/>
          <w:lang w:val="en-GB"/>
        </w:rPr>
      </w:pPr>
      <w:r w:rsidRPr="00525681">
        <w:rPr>
          <w:rFonts w:cs="Times New Roman"/>
          <w:szCs w:val="24"/>
          <w:lang w:val="en-GB"/>
        </w:rPr>
        <w:br w:type="page"/>
      </w:r>
    </w:p>
    <w:p w:rsidR="00665C6B" w:rsidRPr="00A14491" w:rsidRDefault="001D0882" w:rsidP="001D0882">
      <w:pPr>
        <w:pStyle w:val="berschrift1"/>
        <w:numPr>
          <w:ilvl w:val="0"/>
          <w:numId w:val="0"/>
        </w:numPr>
        <w:ind w:left="454" w:hanging="454"/>
        <w:rPr>
          <w:lang w:val="en-US"/>
        </w:rPr>
      </w:pPr>
      <w:bookmarkStart w:id="9" w:name="_Toc506466778"/>
      <w:r w:rsidRPr="00A14491">
        <w:rPr>
          <w:lang w:val="en-US"/>
        </w:rPr>
        <w:lastRenderedPageBreak/>
        <w:t>References</w:t>
      </w:r>
      <w:bookmarkEnd w:id="9"/>
    </w:p>
    <w:p w:rsidR="007A01D7" w:rsidRPr="00525681" w:rsidRDefault="00300C25" w:rsidP="001A7A5E">
      <w:pPr>
        <w:spacing w:after="120" w:line="240" w:lineRule="auto"/>
        <w:ind w:left="567" w:hanging="567"/>
        <w:rPr>
          <w:rFonts w:cs="Times New Roman"/>
          <w:sz w:val="20"/>
          <w:szCs w:val="20"/>
          <w:lang w:val="en-GB"/>
        </w:rPr>
      </w:pPr>
      <w:r w:rsidRPr="00525681">
        <w:rPr>
          <w:rFonts w:cs="Times New Roman"/>
          <w:sz w:val="20"/>
          <w:szCs w:val="20"/>
          <w:lang w:val="en-GB"/>
        </w:rPr>
        <w:t xml:space="preserve">A Collection of Musings Blog, </w:t>
      </w:r>
      <w:bookmarkStart w:id="10" w:name="_GoBack"/>
      <w:bookmarkEnd w:id="10"/>
      <w:r w:rsidRPr="00525681">
        <w:rPr>
          <w:rFonts w:cs="Times New Roman"/>
          <w:sz w:val="20"/>
          <w:szCs w:val="20"/>
          <w:lang w:val="en-GB"/>
        </w:rPr>
        <w:t>7 University Courses I Wish I Had Taken</w:t>
      </w:r>
      <w:r w:rsidR="00A8593B" w:rsidRPr="00525681">
        <w:rPr>
          <w:rFonts w:cs="Times New Roman"/>
          <w:sz w:val="20"/>
          <w:szCs w:val="20"/>
          <w:lang w:val="en-GB"/>
        </w:rPr>
        <w:t xml:space="preserve"> [Online], </w:t>
      </w:r>
      <w:r w:rsidR="001D0882">
        <w:rPr>
          <w:rFonts w:cs="Times New Roman"/>
          <w:sz w:val="20"/>
          <w:szCs w:val="20"/>
          <w:lang w:val="en-GB"/>
        </w:rPr>
        <w:t>Nov 14, 2014.</w:t>
      </w:r>
      <w:r w:rsidR="00A8593B" w:rsidRPr="00525681">
        <w:rPr>
          <w:rFonts w:cs="Times New Roman"/>
          <w:sz w:val="20"/>
          <w:szCs w:val="20"/>
          <w:lang w:val="en-GB"/>
        </w:rPr>
        <w:t xml:space="preserve"> </w:t>
      </w:r>
      <w:hyperlink r:id="rId19" w:history="1">
        <w:r w:rsidR="002E6039" w:rsidRPr="00525681">
          <w:rPr>
            <w:rStyle w:val="Hyperlink"/>
            <w:rFonts w:cs="Times New Roman"/>
            <w:sz w:val="20"/>
            <w:szCs w:val="20"/>
            <w:lang w:val="en-GB"/>
          </w:rPr>
          <w:t>https://acollectionofmusings.wordpress.com/2014/09/14/7-university-courses-i-wish-i-had-taken/</w:t>
        </w:r>
      </w:hyperlink>
      <w:r w:rsidRPr="00525681">
        <w:rPr>
          <w:rFonts w:cs="Times New Roman"/>
          <w:sz w:val="20"/>
          <w:szCs w:val="20"/>
          <w:lang w:val="en-GB"/>
        </w:rPr>
        <w:t xml:space="preserve"> (</w:t>
      </w:r>
      <w:r w:rsidR="001D0882">
        <w:rPr>
          <w:rFonts w:cs="Times New Roman"/>
          <w:sz w:val="20"/>
          <w:szCs w:val="20"/>
          <w:lang w:val="en-GB"/>
        </w:rPr>
        <w:t>accessed Feb 14, 2018</w:t>
      </w:r>
      <w:r w:rsidRPr="00525681">
        <w:rPr>
          <w:rFonts w:cs="Times New Roman"/>
          <w:sz w:val="20"/>
          <w:szCs w:val="20"/>
          <w:lang w:val="en-GB"/>
        </w:rPr>
        <w:t>)</w:t>
      </w:r>
    </w:p>
    <w:p w:rsidR="002E6039" w:rsidRPr="00525681" w:rsidRDefault="00A8593B" w:rsidP="001A7A5E">
      <w:pPr>
        <w:spacing w:after="120" w:line="240" w:lineRule="auto"/>
        <w:ind w:left="567" w:hanging="567"/>
        <w:rPr>
          <w:sz w:val="20"/>
          <w:szCs w:val="20"/>
          <w:lang w:val="en-GB"/>
        </w:rPr>
      </w:pPr>
      <w:r w:rsidRPr="00525681">
        <w:rPr>
          <w:rFonts w:cs="Times New Roman"/>
          <w:sz w:val="20"/>
          <w:szCs w:val="20"/>
          <w:lang w:val="en-GB"/>
        </w:rPr>
        <w:t xml:space="preserve">Bourne, M., </w:t>
      </w:r>
      <w:proofErr w:type="spellStart"/>
      <w:r w:rsidRPr="00525681">
        <w:rPr>
          <w:sz w:val="20"/>
          <w:szCs w:val="20"/>
          <w:lang w:val="en-GB"/>
        </w:rPr>
        <w:t>MoreNewMath</w:t>
      </w:r>
      <w:proofErr w:type="spellEnd"/>
      <w:r w:rsidRPr="00525681">
        <w:rPr>
          <w:sz w:val="20"/>
          <w:szCs w:val="20"/>
          <w:lang w:val="en-GB"/>
        </w:rPr>
        <w:t xml:space="preserve"> - funny equations about life [Online]</w:t>
      </w:r>
      <w:r w:rsidR="00C83B95" w:rsidRPr="00525681">
        <w:rPr>
          <w:sz w:val="20"/>
          <w:szCs w:val="20"/>
          <w:lang w:val="en-GB"/>
        </w:rPr>
        <w:t>,</w:t>
      </w:r>
      <w:r w:rsidRPr="00525681">
        <w:rPr>
          <w:sz w:val="20"/>
          <w:szCs w:val="20"/>
          <w:lang w:val="en-GB"/>
        </w:rPr>
        <w:t xml:space="preserve"> </w:t>
      </w:r>
      <w:r w:rsidR="001D0882">
        <w:rPr>
          <w:sz w:val="20"/>
          <w:szCs w:val="20"/>
          <w:lang w:val="en-GB"/>
        </w:rPr>
        <w:t>Sep 02, 2009</w:t>
      </w:r>
      <w:r w:rsidRPr="00525681">
        <w:rPr>
          <w:sz w:val="20"/>
          <w:szCs w:val="20"/>
          <w:lang w:val="en-GB"/>
        </w:rPr>
        <w:t xml:space="preserve">. </w:t>
      </w:r>
      <w:hyperlink r:id="rId20" w:history="1">
        <w:r w:rsidR="00CB31A5" w:rsidRPr="00525681">
          <w:rPr>
            <w:rStyle w:val="Hyperlink"/>
            <w:rFonts w:cs="Times New Roman"/>
            <w:sz w:val="20"/>
            <w:szCs w:val="20"/>
            <w:lang w:val="en-GB"/>
          </w:rPr>
          <w:t>https://www.forschen-schreiben-publizieren.de/2017/08/tabellen-wissenschaftliche-publikationen/</w:t>
        </w:r>
      </w:hyperlink>
      <w:r w:rsidR="00C83B95" w:rsidRPr="00525681">
        <w:rPr>
          <w:rFonts w:cs="Times New Roman"/>
          <w:sz w:val="20"/>
          <w:szCs w:val="20"/>
          <w:lang w:val="en-GB"/>
        </w:rPr>
        <w:t xml:space="preserve"> </w:t>
      </w:r>
      <w:r w:rsidR="001D0882" w:rsidRPr="00525681">
        <w:rPr>
          <w:rFonts w:cs="Times New Roman"/>
          <w:sz w:val="20"/>
          <w:szCs w:val="20"/>
          <w:lang w:val="en-GB"/>
        </w:rPr>
        <w:t>(</w:t>
      </w:r>
      <w:r w:rsidR="001D0882">
        <w:rPr>
          <w:rFonts w:cs="Times New Roman"/>
          <w:sz w:val="20"/>
          <w:szCs w:val="20"/>
          <w:lang w:val="en-GB"/>
        </w:rPr>
        <w:t>accessed Feb 14, 2018</w:t>
      </w:r>
      <w:r w:rsidR="001D0882" w:rsidRPr="00525681">
        <w:rPr>
          <w:rFonts w:cs="Times New Roman"/>
          <w:sz w:val="20"/>
          <w:szCs w:val="20"/>
          <w:lang w:val="en-GB"/>
        </w:rPr>
        <w:t>)</w:t>
      </w:r>
    </w:p>
    <w:p w:rsidR="00C83B95" w:rsidRPr="00525681" w:rsidRDefault="00C83B95" w:rsidP="001A7A5E">
      <w:pPr>
        <w:spacing w:after="120" w:line="240" w:lineRule="auto"/>
        <w:ind w:left="567" w:hanging="567"/>
        <w:rPr>
          <w:rFonts w:cs="Times New Roman"/>
          <w:sz w:val="20"/>
          <w:szCs w:val="20"/>
          <w:lang w:val="en-GB"/>
        </w:rPr>
      </w:pPr>
      <w:r w:rsidRPr="00525681">
        <w:rPr>
          <w:rFonts w:cs="Times New Roman"/>
          <w:sz w:val="20"/>
          <w:szCs w:val="20"/>
          <w:lang w:val="en-GB"/>
        </w:rPr>
        <w:t>Dodd</w:t>
      </w:r>
      <w:r w:rsidR="00464983" w:rsidRPr="00525681">
        <w:rPr>
          <w:rFonts w:cs="Times New Roman"/>
          <w:sz w:val="20"/>
          <w:szCs w:val="20"/>
          <w:lang w:val="en-GB"/>
        </w:rPr>
        <w:t>, J.S.</w:t>
      </w:r>
      <w:r w:rsidR="003F352B" w:rsidRPr="00525681">
        <w:rPr>
          <w:rFonts w:cs="Times New Roman"/>
          <w:sz w:val="20"/>
          <w:szCs w:val="20"/>
          <w:lang w:val="en-GB"/>
        </w:rPr>
        <w:t>;</w:t>
      </w:r>
      <w:r w:rsidR="00464983" w:rsidRPr="00525681">
        <w:rPr>
          <w:rFonts w:cs="Times New Roman"/>
          <w:sz w:val="20"/>
          <w:szCs w:val="20"/>
          <w:lang w:val="en-GB"/>
        </w:rPr>
        <w:t xml:space="preserve"> </w:t>
      </w:r>
      <w:proofErr w:type="spellStart"/>
      <w:r w:rsidR="00464983" w:rsidRPr="00525681">
        <w:rPr>
          <w:rFonts w:cs="Times New Roman"/>
          <w:sz w:val="20"/>
          <w:szCs w:val="20"/>
          <w:lang w:val="en-GB"/>
        </w:rPr>
        <w:t>Solla</w:t>
      </w:r>
      <w:proofErr w:type="spellEnd"/>
      <w:r w:rsidR="003F352B" w:rsidRPr="00525681">
        <w:rPr>
          <w:rFonts w:cs="Times New Roman"/>
          <w:sz w:val="20"/>
          <w:szCs w:val="20"/>
          <w:lang w:val="en-GB"/>
        </w:rPr>
        <w:t xml:space="preserve">, S; </w:t>
      </w:r>
      <w:proofErr w:type="spellStart"/>
      <w:r w:rsidR="003F352B" w:rsidRPr="00525681">
        <w:rPr>
          <w:rFonts w:cs="Times New Roman"/>
          <w:sz w:val="20"/>
          <w:szCs w:val="20"/>
          <w:lang w:val="en-GB"/>
        </w:rPr>
        <w:t>Bérard</w:t>
      </w:r>
      <w:proofErr w:type="spellEnd"/>
      <w:r w:rsidR="003F352B" w:rsidRPr="00525681">
        <w:rPr>
          <w:rFonts w:cs="Times New Roman"/>
          <w:sz w:val="20"/>
          <w:szCs w:val="20"/>
          <w:lang w:val="en-GB"/>
        </w:rPr>
        <w:t>, P.M.</w:t>
      </w:r>
      <w:r w:rsidR="00464983" w:rsidRPr="00525681">
        <w:rPr>
          <w:rFonts w:cs="Times New Roman"/>
          <w:sz w:val="20"/>
          <w:szCs w:val="20"/>
          <w:lang w:val="en-GB"/>
        </w:rPr>
        <w:t xml:space="preserve"> References. In The ACS Style Guide – A Manual for Authors and Editors [Online]; </w:t>
      </w:r>
      <w:proofErr w:type="spellStart"/>
      <w:r w:rsidR="00464983" w:rsidRPr="00525681">
        <w:rPr>
          <w:rFonts w:cs="Times New Roman"/>
          <w:sz w:val="20"/>
          <w:szCs w:val="20"/>
          <w:lang w:val="en-GB"/>
        </w:rPr>
        <w:t>Coghill</w:t>
      </w:r>
      <w:proofErr w:type="spellEnd"/>
      <w:r w:rsidR="00464983" w:rsidRPr="00525681">
        <w:rPr>
          <w:rFonts w:cs="Times New Roman"/>
          <w:sz w:val="20"/>
          <w:szCs w:val="20"/>
          <w:lang w:val="en-GB"/>
        </w:rPr>
        <w:t>, A.M.; Garson, L.R.</w:t>
      </w:r>
      <w:r w:rsidR="001A7A5E" w:rsidRPr="00525681">
        <w:rPr>
          <w:rFonts w:cs="Times New Roman"/>
          <w:sz w:val="20"/>
          <w:szCs w:val="20"/>
          <w:lang w:val="en-GB"/>
        </w:rPr>
        <w:t xml:space="preserve"> Eds.; Oxford University Press</w:t>
      </w:r>
      <w:r w:rsidR="001D0882">
        <w:rPr>
          <w:rFonts w:cs="Times New Roman"/>
          <w:sz w:val="20"/>
          <w:szCs w:val="20"/>
          <w:lang w:val="en-GB"/>
        </w:rPr>
        <w:t>, 2006</w:t>
      </w:r>
      <w:r w:rsidR="001A7A5E" w:rsidRPr="00525681">
        <w:rPr>
          <w:rFonts w:cs="Times New Roman"/>
          <w:sz w:val="20"/>
          <w:szCs w:val="20"/>
          <w:lang w:val="en-GB"/>
        </w:rPr>
        <w:t xml:space="preserve">; chapter 14, pp 287–341. </w:t>
      </w:r>
      <w:hyperlink r:id="rId21" w:history="1">
        <w:r w:rsidR="001A7A5E" w:rsidRPr="00525681">
          <w:rPr>
            <w:rStyle w:val="Hyperlink"/>
            <w:rFonts w:cs="Times New Roman"/>
            <w:sz w:val="20"/>
            <w:szCs w:val="20"/>
            <w:lang w:val="en-GB"/>
          </w:rPr>
          <w:t>http://pubs.acs.org/userimages/ContentEditor/1246030496632/chapter14.pdf</w:t>
        </w:r>
      </w:hyperlink>
      <w:r w:rsidR="001A7A5E" w:rsidRPr="00525681">
        <w:rPr>
          <w:rFonts w:cs="Times New Roman"/>
          <w:sz w:val="20"/>
          <w:szCs w:val="20"/>
          <w:lang w:val="en-GB"/>
        </w:rPr>
        <w:t xml:space="preserve"> </w:t>
      </w:r>
      <w:r w:rsidR="001D0882" w:rsidRPr="00525681">
        <w:rPr>
          <w:rFonts w:cs="Times New Roman"/>
          <w:sz w:val="20"/>
          <w:szCs w:val="20"/>
          <w:lang w:val="en-GB"/>
        </w:rPr>
        <w:t>(</w:t>
      </w:r>
      <w:r w:rsidR="001D0882">
        <w:rPr>
          <w:rFonts w:cs="Times New Roman"/>
          <w:sz w:val="20"/>
          <w:szCs w:val="20"/>
          <w:lang w:val="en-GB"/>
        </w:rPr>
        <w:t>accessed Feb 14, 2018</w:t>
      </w:r>
      <w:r w:rsidR="001D0882" w:rsidRPr="00525681">
        <w:rPr>
          <w:rFonts w:cs="Times New Roman"/>
          <w:sz w:val="20"/>
          <w:szCs w:val="20"/>
          <w:lang w:val="en-GB"/>
        </w:rPr>
        <w:t>)</w:t>
      </w:r>
    </w:p>
    <w:p w:rsidR="00CB31A5" w:rsidRPr="00525681" w:rsidRDefault="00C83B95" w:rsidP="001A7A5E">
      <w:pPr>
        <w:spacing w:after="120" w:line="240" w:lineRule="auto"/>
        <w:ind w:left="567" w:hanging="567"/>
        <w:rPr>
          <w:sz w:val="20"/>
          <w:szCs w:val="20"/>
          <w:lang w:val="en-GB"/>
        </w:rPr>
      </w:pPr>
      <w:r w:rsidRPr="00A14491">
        <w:rPr>
          <w:rFonts w:cs="Times New Roman"/>
          <w:sz w:val="20"/>
          <w:szCs w:val="20"/>
        </w:rPr>
        <w:t xml:space="preserve">Lang, S., </w:t>
      </w:r>
      <w:r w:rsidRPr="00A14491">
        <w:rPr>
          <w:rStyle w:val="miluii-title-wrapper"/>
          <w:sz w:val="20"/>
          <w:szCs w:val="20"/>
        </w:rPr>
        <w:t>Tabellen in wissenschaftlichen Publikationen – wie macht man´s besser?</w:t>
      </w:r>
      <w:r w:rsidRPr="00A14491">
        <w:rPr>
          <w:sz w:val="20"/>
          <w:szCs w:val="20"/>
        </w:rPr>
        <w:t xml:space="preserve"> </w:t>
      </w:r>
      <w:r w:rsidRPr="00525681">
        <w:rPr>
          <w:sz w:val="20"/>
          <w:szCs w:val="20"/>
          <w:lang w:val="en-GB"/>
        </w:rPr>
        <w:t xml:space="preserve">[Online], </w:t>
      </w:r>
      <w:r w:rsidR="001D0882">
        <w:rPr>
          <w:sz w:val="20"/>
          <w:szCs w:val="20"/>
          <w:lang w:val="en-GB"/>
        </w:rPr>
        <w:t xml:space="preserve">Aug 24, </w:t>
      </w:r>
      <w:r w:rsidRPr="00525681">
        <w:rPr>
          <w:sz w:val="20"/>
          <w:szCs w:val="20"/>
          <w:lang w:val="en-GB"/>
        </w:rPr>
        <w:t xml:space="preserve">2017. </w:t>
      </w:r>
      <w:hyperlink r:id="rId22" w:history="1">
        <w:r w:rsidRPr="00525681">
          <w:rPr>
            <w:rStyle w:val="Hyperlink"/>
            <w:sz w:val="20"/>
            <w:szCs w:val="20"/>
            <w:lang w:val="en-GB"/>
          </w:rPr>
          <w:t>https://www.forschen-schreiben-publizieren.de/2017/08/tabellen-wissenschaftliche-publikationen/</w:t>
        </w:r>
      </w:hyperlink>
      <w:r w:rsidRPr="00525681">
        <w:rPr>
          <w:sz w:val="20"/>
          <w:szCs w:val="20"/>
          <w:lang w:val="en-GB"/>
        </w:rPr>
        <w:t xml:space="preserve"> </w:t>
      </w:r>
      <w:r w:rsidR="001D0882" w:rsidRPr="00525681">
        <w:rPr>
          <w:rFonts w:cs="Times New Roman"/>
          <w:sz w:val="20"/>
          <w:szCs w:val="20"/>
          <w:lang w:val="en-GB"/>
        </w:rPr>
        <w:t>(</w:t>
      </w:r>
      <w:r w:rsidR="001D0882">
        <w:rPr>
          <w:rFonts w:cs="Times New Roman"/>
          <w:sz w:val="20"/>
          <w:szCs w:val="20"/>
          <w:lang w:val="en-GB"/>
        </w:rPr>
        <w:t>accessed Feb 14, 2018</w:t>
      </w:r>
      <w:r w:rsidR="001D0882" w:rsidRPr="00525681">
        <w:rPr>
          <w:rFonts w:cs="Times New Roman"/>
          <w:sz w:val="20"/>
          <w:szCs w:val="20"/>
          <w:lang w:val="en-GB"/>
        </w:rPr>
        <w:t>)</w:t>
      </w:r>
    </w:p>
    <w:sectPr w:rsidR="00CB31A5" w:rsidRPr="00525681" w:rsidSect="00305342">
      <w:footerReference w:type="first" r:id="rId23"/>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F3" w:rsidRDefault="00FF3FF3" w:rsidP="007A489E">
      <w:pPr>
        <w:spacing w:line="240" w:lineRule="auto"/>
      </w:pPr>
      <w:r>
        <w:separator/>
      </w:r>
    </w:p>
  </w:endnote>
  <w:endnote w:type="continuationSeparator" w:id="0">
    <w:p w:rsidR="00FF3FF3" w:rsidRDefault="00FF3FF3" w:rsidP="007A48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E0" w:rsidRDefault="008500E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454446"/>
      <w:docPartObj>
        <w:docPartGallery w:val="Page Numbers (Bottom of Page)"/>
        <w:docPartUnique/>
      </w:docPartObj>
    </w:sdtPr>
    <w:sdtContent>
      <w:p w:rsidR="008500E0" w:rsidRDefault="008257B1">
        <w:pPr>
          <w:pStyle w:val="Fuzeile"/>
          <w:jc w:val="right"/>
        </w:pPr>
        <w:fldSimple w:instr="PAGE   \* MERGEFORMAT">
          <w:r w:rsidR="00A14491">
            <w:rPr>
              <w:noProof/>
            </w:rPr>
            <w:t>1</w:t>
          </w:r>
        </w:fldSimple>
      </w:p>
    </w:sdtContent>
  </w:sdt>
  <w:p w:rsidR="008500E0" w:rsidRDefault="008500E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E0" w:rsidRDefault="008500E0">
    <w:pPr>
      <w:pStyle w:val="Fuzeile"/>
      <w:jc w:val="right"/>
    </w:pPr>
  </w:p>
  <w:p w:rsidR="008500E0" w:rsidRDefault="008500E0">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67742"/>
      <w:docPartObj>
        <w:docPartGallery w:val="Page Numbers (Bottom of Page)"/>
        <w:docPartUnique/>
      </w:docPartObj>
    </w:sdtPr>
    <w:sdtContent>
      <w:p w:rsidR="008500E0" w:rsidRDefault="008257B1">
        <w:pPr>
          <w:pStyle w:val="Fuzeile"/>
          <w:jc w:val="right"/>
        </w:pPr>
        <w:fldSimple w:instr="PAGE   \* MERGEFORMAT">
          <w:r w:rsidR="008500E0">
            <w:rPr>
              <w:noProof/>
            </w:rPr>
            <w:t>1</w:t>
          </w:r>
        </w:fldSimple>
      </w:p>
    </w:sdtContent>
  </w:sdt>
  <w:p w:rsidR="008500E0" w:rsidRDefault="008500E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F3" w:rsidRDefault="00FF3FF3" w:rsidP="007A489E">
      <w:pPr>
        <w:spacing w:line="240" w:lineRule="auto"/>
      </w:pPr>
      <w:r>
        <w:separator/>
      </w:r>
    </w:p>
  </w:footnote>
  <w:footnote w:type="continuationSeparator" w:id="0">
    <w:p w:rsidR="00FF3FF3" w:rsidRDefault="00FF3FF3" w:rsidP="007A48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E0" w:rsidRDefault="008500E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E0" w:rsidRDefault="008500E0">
    <w:pPr>
      <w:pStyle w:val="Kopfzeile"/>
    </w:pPr>
    <w:r w:rsidRPr="009239B7">
      <w:rPr>
        <w:b/>
        <w:noProof/>
        <w:sz w:val="72"/>
        <w:lang w:eastAsia="de-DE"/>
      </w:rPr>
      <w:drawing>
        <wp:anchor distT="0" distB="0" distL="114300" distR="114300" simplePos="0" relativeHeight="251663360" behindDoc="0" locked="0" layoutInCell="1" allowOverlap="1">
          <wp:simplePos x="0" y="0"/>
          <wp:positionH relativeFrom="column">
            <wp:posOffset>4632960</wp:posOffset>
          </wp:positionH>
          <wp:positionV relativeFrom="paragraph">
            <wp:posOffset>-183515</wp:posOffset>
          </wp:positionV>
          <wp:extent cx="1562100" cy="392546"/>
          <wp:effectExtent l="0" t="0" r="0" b="7620"/>
          <wp:wrapNone/>
          <wp:docPr id="4" name="Bild 2" descr="new_ceramics_logo_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eramics_logo_800x600"/>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392546"/>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E0" w:rsidRDefault="008500E0" w:rsidP="00305342">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6CE"/>
    <w:multiLevelType w:val="hybridMultilevel"/>
    <w:tmpl w:val="1E0E7432"/>
    <w:lvl w:ilvl="0" w:tplc="8D6AB5A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E4B17AE"/>
    <w:multiLevelType w:val="multilevel"/>
    <w:tmpl w:val="3B80011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6E1170"/>
    <w:rsid w:val="000246B1"/>
    <w:rsid w:val="000834D0"/>
    <w:rsid w:val="000F56C7"/>
    <w:rsid w:val="00113094"/>
    <w:rsid w:val="001560F0"/>
    <w:rsid w:val="00156CA8"/>
    <w:rsid w:val="0016063D"/>
    <w:rsid w:val="00165AC7"/>
    <w:rsid w:val="001A4DEE"/>
    <w:rsid w:val="001A7A5E"/>
    <w:rsid w:val="001B5312"/>
    <w:rsid w:val="001C7593"/>
    <w:rsid w:val="001D0882"/>
    <w:rsid w:val="001D3AB9"/>
    <w:rsid w:val="001E39EF"/>
    <w:rsid w:val="001F0F5B"/>
    <w:rsid w:val="001F42A2"/>
    <w:rsid w:val="0021465E"/>
    <w:rsid w:val="00216977"/>
    <w:rsid w:val="00221BB9"/>
    <w:rsid w:val="00244251"/>
    <w:rsid w:val="002855FD"/>
    <w:rsid w:val="002B2A53"/>
    <w:rsid w:val="002B2AD7"/>
    <w:rsid w:val="002E6039"/>
    <w:rsid w:val="002F5106"/>
    <w:rsid w:val="002F5320"/>
    <w:rsid w:val="00300C25"/>
    <w:rsid w:val="00305342"/>
    <w:rsid w:val="0031046E"/>
    <w:rsid w:val="00346059"/>
    <w:rsid w:val="00347A75"/>
    <w:rsid w:val="00390EF2"/>
    <w:rsid w:val="003B07DB"/>
    <w:rsid w:val="003E42A8"/>
    <w:rsid w:val="003E685B"/>
    <w:rsid w:val="003F352B"/>
    <w:rsid w:val="003F4753"/>
    <w:rsid w:val="00406C46"/>
    <w:rsid w:val="00464983"/>
    <w:rsid w:val="0048054E"/>
    <w:rsid w:val="0048242C"/>
    <w:rsid w:val="004844A1"/>
    <w:rsid w:val="004C0583"/>
    <w:rsid w:val="004C308A"/>
    <w:rsid w:val="00525681"/>
    <w:rsid w:val="00560B38"/>
    <w:rsid w:val="005638D7"/>
    <w:rsid w:val="00565BFF"/>
    <w:rsid w:val="00571D34"/>
    <w:rsid w:val="005A4F02"/>
    <w:rsid w:val="005A7A00"/>
    <w:rsid w:val="005B125C"/>
    <w:rsid w:val="005B2EF0"/>
    <w:rsid w:val="005E3429"/>
    <w:rsid w:val="00603E38"/>
    <w:rsid w:val="00607953"/>
    <w:rsid w:val="00612767"/>
    <w:rsid w:val="00616815"/>
    <w:rsid w:val="00621144"/>
    <w:rsid w:val="00665C6B"/>
    <w:rsid w:val="00687D70"/>
    <w:rsid w:val="006963F4"/>
    <w:rsid w:val="006A5027"/>
    <w:rsid w:val="006B3A56"/>
    <w:rsid w:val="006E1170"/>
    <w:rsid w:val="006F4AD5"/>
    <w:rsid w:val="0078542F"/>
    <w:rsid w:val="00794615"/>
    <w:rsid w:val="007A01D7"/>
    <w:rsid w:val="007A489E"/>
    <w:rsid w:val="007E502D"/>
    <w:rsid w:val="007F683C"/>
    <w:rsid w:val="00802E73"/>
    <w:rsid w:val="0082142A"/>
    <w:rsid w:val="00823A97"/>
    <w:rsid w:val="008257B1"/>
    <w:rsid w:val="00834FC8"/>
    <w:rsid w:val="008500E0"/>
    <w:rsid w:val="00860353"/>
    <w:rsid w:val="0087360F"/>
    <w:rsid w:val="008B4786"/>
    <w:rsid w:val="008B58E8"/>
    <w:rsid w:val="008D12B5"/>
    <w:rsid w:val="00902614"/>
    <w:rsid w:val="0090623C"/>
    <w:rsid w:val="00965C1B"/>
    <w:rsid w:val="009842BE"/>
    <w:rsid w:val="00987132"/>
    <w:rsid w:val="009928C1"/>
    <w:rsid w:val="009A2AC4"/>
    <w:rsid w:val="009A3BC9"/>
    <w:rsid w:val="009B2564"/>
    <w:rsid w:val="009E5DC3"/>
    <w:rsid w:val="009F04F5"/>
    <w:rsid w:val="00A1174C"/>
    <w:rsid w:val="00A136E4"/>
    <w:rsid w:val="00A14491"/>
    <w:rsid w:val="00A472B2"/>
    <w:rsid w:val="00A655B3"/>
    <w:rsid w:val="00A8593B"/>
    <w:rsid w:val="00A94024"/>
    <w:rsid w:val="00AD07E7"/>
    <w:rsid w:val="00AD5E5E"/>
    <w:rsid w:val="00AE1EB6"/>
    <w:rsid w:val="00AF719C"/>
    <w:rsid w:val="00B15376"/>
    <w:rsid w:val="00B32BC7"/>
    <w:rsid w:val="00B42A3A"/>
    <w:rsid w:val="00B704B5"/>
    <w:rsid w:val="00B94036"/>
    <w:rsid w:val="00B94A76"/>
    <w:rsid w:val="00BA5BA7"/>
    <w:rsid w:val="00BB5AF9"/>
    <w:rsid w:val="00BB5E15"/>
    <w:rsid w:val="00BD6611"/>
    <w:rsid w:val="00BE1FE7"/>
    <w:rsid w:val="00C04E37"/>
    <w:rsid w:val="00C415C0"/>
    <w:rsid w:val="00C43AAC"/>
    <w:rsid w:val="00C552F1"/>
    <w:rsid w:val="00C83B95"/>
    <w:rsid w:val="00CA3F27"/>
    <w:rsid w:val="00CB31A5"/>
    <w:rsid w:val="00CF0E2A"/>
    <w:rsid w:val="00D03987"/>
    <w:rsid w:val="00D11ED5"/>
    <w:rsid w:val="00D1445E"/>
    <w:rsid w:val="00D35ED4"/>
    <w:rsid w:val="00D37268"/>
    <w:rsid w:val="00D90071"/>
    <w:rsid w:val="00D933B5"/>
    <w:rsid w:val="00DA75B4"/>
    <w:rsid w:val="00DB0E54"/>
    <w:rsid w:val="00DE43C8"/>
    <w:rsid w:val="00DF37FF"/>
    <w:rsid w:val="00E0165F"/>
    <w:rsid w:val="00E270AA"/>
    <w:rsid w:val="00E415E8"/>
    <w:rsid w:val="00E42225"/>
    <w:rsid w:val="00E45AFB"/>
    <w:rsid w:val="00E650E7"/>
    <w:rsid w:val="00E7741E"/>
    <w:rsid w:val="00E86B39"/>
    <w:rsid w:val="00EB06C2"/>
    <w:rsid w:val="00EB0AE0"/>
    <w:rsid w:val="00EC0BE5"/>
    <w:rsid w:val="00EC542E"/>
    <w:rsid w:val="00F200D9"/>
    <w:rsid w:val="00F3713F"/>
    <w:rsid w:val="00F410C9"/>
    <w:rsid w:val="00F63CA1"/>
    <w:rsid w:val="00F6690B"/>
    <w:rsid w:val="00F67B36"/>
    <w:rsid w:val="00F80A2E"/>
    <w:rsid w:val="00F97BCE"/>
    <w:rsid w:val="00FA4136"/>
    <w:rsid w:val="00FC578B"/>
    <w:rsid w:val="00FD3E8D"/>
    <w:rsid w:val="00FF3F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071"/>
    <w:pPr>
      <w:spacing w:after="0"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2E6039"/>
    <w:pPr>
      <w:keepNext/>
      <w:keepLines/>
      <w:numPr>
        <w:numId w:val="2"/>
      </w:numPr>
      <w:spacing w:before="360" w:after="120"/>
      <w:ind w:left="454" w:hanging="454"/>
      <w:jc w:val="left"/>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B94A76"/>
    <w:pPr>
      <w:keepNext/>
      <w:keepLines/>
      <w:numPr>
        <w:ilvl w:val="1"/>
        <w:numId w:val="2"/>
      </w:numPr>
      <w:spacing w:before="40"/>
      <w:ind w:left="454" w:hanging="454"/>
      <w:jc w:val="left"/>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F4AD5"/>
    <w:pPr>
      <w:keepNext/>
      <w:keepLines/>
      <w:numPr>
        <w:ilvl w:val="2"/>
        <w:numId w:val="2"/>
      </w:numPr>
      <w:spacing w:before="40"/>
      <w:ind w:left="357"/>
      <w:outlineLvl w:val="2"/>
    </w:pPr>
    <w:rPr>
      <w:rFonts w:eastAsiaTheme="majorEastAsia" w:cstheme="majorBidi"/>
      <w:color w:val="2E74B5" w:themeColor="accent1" w:themeShade="BF"/>
      <w:szCs w:val="24"/>
    </w:rPr>
  </w:style>
  <w:style w:type="paragraph" w:styleId="berschrift4">
    <w:name w:val="heading 4"/>
    <w:aliases w:val="Verzeichnis"/>
    <w:basedOn w:val="Standard"/>
    <w:next w:val="Standard"/>
    <w:link w:val="berschrift4Zchn"/>
    <w:uiPriority w:val="9"/>
    <w:unhideWhenUsed/>
    <w:qFormat/>
    <w:rsid w:val="00CF0E2A"/>
    <w:pPr>
      <w:keepNext/>
      <w:keepLines/>
      <w:spacing w:before="40" w:after="120"/>
      <w:outlineLvl w:val="3"/>
    </w:pPr>
    <w:rPr>
      <w:rFonts w:eastAsiaTheme="majorEastAsia" w:cstheme="majorBidi"/>
      <w:b/>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039"/>
    <w:rPr>
      <w:rFonts w:ascii="Times New Roman" w:eastAsiaTheme="majorEastAsia" w:hAnsi="Times New Roman" w:cstheme="majorBidi"/>
      <w:b/>
      <w:color w:val="000000" w:themeColor="text1"/>
      <w:sz w:val="28"/>
      <w:szCs w:val="32"/>
    </w:rPr>
  </w:style>
  <w:style w:type="paragraph" w:styleId="KeinLeerraum">
    <w:name w:val="No Spacing"/>
    <w:aliases w:val="Folgender Absatz"/>
    <w:basedOn w:val="Standard"/>
    <w:link w:val="KeinLeerraumZchn"/>
    <w:uiPriority w:val="1"/>
    <w:qFormat/>
    <w:rsid w:val="00902614"/>
    <w:pPr>
      <w:ind w:firstLine="567"/>
    </w:pPr>
  </w:style>
  <w:style w:type="character" w:customStyle="1" w:styleId="KeinLeerraumZchn">
    <w:name w:val="Kein Leerraum Zchn"/>
    <w:aliases w:val="Folgender Absatz Zchn"/>
    <w:basedOn w:val="Absatz-Standardschriftart"/>
    <w:link w:val="KeinLeerraum"/>
    <w:uiPriority w:val="1"/>
    <w:rsid w:val="00902614"/>
    <w:rPr>
      <w:rFonts w:ascii="Times New Roman" w:hAnsi="Times New Roman"/>
      <w:sz w:val="24"/>
    </w:rPr>
  </w:style>
  <w:style w:type="paragraph" w:styleId="Titel">
    <w:name w:val="Title"/>
    <w:basedOn w:val="Standard"/>
    <w:next w:val="Standard"/>
    <w:link w:val="TitelZchn"/>
    <w:uiPriority w:val="10"/>
    <w:qFormat/>
    <w:rsid w:val="004C308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308A"/>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B94A76"/>
    <w:rPr>
      <w:rFonts w:ascii="Arial" w:eastAsiaTheme="majorEastAsia" w:hAnsi="Arial"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965C1B"/>
    <w:pPr>
      <w:numPr>
        <w:numId w:val="0"/>
      </w:numPr>
      <w:spacing w:line="259" w:lineRule="auto"/>
      <w:outlineLvl w:val="9"/>
    </w:pPr>
    <w:rPr>
      <w:sz w:val="32"/>
      <w:lang w:eastAsia="de-DE"/>
    </w:rPr>
  </w:style>
  <w:style w:type="paragraph" w:styleId="Verzeichnis2">
    <w:name w:val="toc 2"/>
    <w:basedOn w:val="Standard"/>
    <w:next w:val="Standard"/>
    <w:autoRedefine/>
    <w:uiPriority w:val="39"/>
    <w:unhideWhenUsed/>
    <w:rsid w:val="007A489E"/>
    <w:pPr>
      <w:spacing w:after="100"/>
      <w:ind w:left="220"/>
    </w:pPr>
  </w:style>
  <w:style w:type="character" w:styleId="Hyperlink">
    <w:name w:val="Hyperlink"/>
    <w:basedOn w:val="Absatz-Standardschriftart"/>
    <w:uiPriority w:val="99"/>
    <w:unhideWhenUsed/>
    <w:rsid w:val="007A489E"/>
    <w:rPr>
      <w:color w:val="0563C1" w:themeColor="hyperlink"/>
      <w:u w:val="single"/>
    </w:rPr>
  </w:style>
  <w:style w:type="paragraph" w:styleId="Kopfzeile">
    <w:name w:val="header"/>
    <w:basedOn w:val="Standard"/>
    <w:link w:val="KopfzeileZchn"/>
    <w:uiPriority w:val="99"/>
    <w:unhideWhenUsed/>
    <w:rsid w:val="007A489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489E"/>
    <w:rPr>
      <w:rFonts w:ascii="Arial" w:hAnsi="Arial"/>
    </w:rPr>
  </w:style>
  <w:style w:type="paragraph" w:styleId="Fuzeile">
    <w:name w:val="footer"/>
    <w:basedOn w:val="Standard"/>
    <w:link w:val="FuzeileZchn"/>
    <w:uiPriority w:val="99"/>
    <w:unhideWhenUsed/>
    <w:rsid w:val="007A489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A489E"/>
    <w:rPr>
      <w:rFonts w:ascii="Arial" w:hAnsi="Arial"/>
    </w:rPr>
  </w:style>
  <w:style w:type="character" w:customStyle="1" w:styleId="berschrift3Zchn">
    <w:name w:val="Überschrift 3 Zchn"/>
    <w:basedOn w:val="Absatz-Standardschriftart"/>
    <w:link w:val="berschrift3"/>
    <w:uiPriority w:val="9"/>
    <w:rsid w:val="006F4AD5"/>
    <w:rPr>
      <w:rFonts w:ascii="Arial" w:eastAsiaTheme="majorEastAsia" w:hAnsi="Arial" w:cstheme="majorBidi"/>
      <w:color w:val="2E74B5" w:themeColor="accent1" w:themeShade="BF"/>
      <w:sz w:val="24"/>
      <w:szCs w:val="24"/>
    </w:rPr>
  </w:style>
  <w:style w:type="paragraph" w:styleId="Verzeichnis1">
    <w:name w:val="toc 1"/>
    <w:basedOn w:val="Standard"/>
    <w:next w:val="Standard"/>
    <w:autoRedefine/>
    <w:uiPriority w:val="39"/>
    <w:unhideWhenUsed/>
    <w:rsid w:val="009A2AC4"/>
    <w:pPr>
      <w:spacing w:after="100"/>
    </w:pPr>
  </w:style>
  <w:style w:type="character" w:customStyle="1" w:styleId="berschrift4Zchn">
    <w:name w:val="Überschrift 4 Zchn"/>
    <w:aliases w:val="Verzeichnis Zchn"/>
    <w:basedOn w:val="Absatz-Standardschriftart"/>
    <w:link w:val="berschrift4"/>
    <w:uiPriority w:val="9"/>
    <w:rsid w:val="00CF0E2A"/>
    <w:rPr>
      <w:rFonts w:ascii="Times New Roman" w:eastAsiaTheme="majorEastAsia" w:hAnsi="Times New Roman" w:cstheme="majorBidi"/>
      <w:b/>
      <w:iCs/>
      <w:sz w:val="28"/>
    </w:rPr>
  </w:style>
  <w:style w:type="paragraph" w:styleId="Verzeichnis4">
    <w:name w:val="toc 4"/>
    <w:basedOn w:val="Standard"/>
    <w:next w:val="Standard"/>
    <w:autoRedefine/>
    <w:uiPriority w:val="39"/>
    <w:unhideWhenUsed/>
    <w:rsid w:val="00F80A2E"/>
    <w:pPr>
      <w:spacing w:after="100"/>
      <w:ind w:left="660"/>
    </w:pPr>
  </w:style>
  <w:style w:type="paragraph" w:styleId="Beschriftung">
    <w:name w:val="caption"/>
    <w:basedOn w:val="Standard"/>
    <w:next w:val="Standard"/>
    <w:uiPriority w:val="35"/>
    <w:unhideWhenUsed/>
    <w:qFormat/>
    <w:rsid w:val="00B42A3A"/>
    <w:pPr>
      <w:spacing w:after="120" w:line="240" w:lineRule="auto"/>
    </w:pPr>
    <w:rPr>
      <w:iCs/>
      <w:color w:val="000000" w:themeColor="text1"/>
      <w:sz w:val="18"/>
      <w:szCs w:val="18"/>
    </w:rPr>
  </w:style>
  <w:style w:type="character" w:styleId="Platzhaltertext">
    <w:name w:val="Placeholder Text"/>
    <w:basedOn w:val="Absatz-Standardschriftart"/>
    <w:uiPriority w:val="99"/>
    <w:semiHidden/>
    <w:rsid w:val="00F67B36"/>
    <w:rPr>
      <w:color w:val="808080"/>
    </w:rPr>
  </w:style>
  <w:style w:type="table" w:styleId="Tabellengitternetz">
    <w:name w:val="Table Grid"/>
    <w:basedOn w:val="NormaleTabelle"/>
    <w:uiPriority w:val="39"/>
    <w:rsid w:val="00C55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bildungsverzeichnis">
    <w:name w:val="table of figures"/>
    <w:basedOn w:val="Standard"/>
    <w:next w:val="Standard"/>
    <w:uiPriority w:val="99"/>
    <w:unhideWhenUsed/>
    <w:rsid w:val="00BB5E15"/>
  </w:style>
  <w:style w:type="paragraph" w:styleId="Sprechblasentext">
    <w:name w:val="Balloon Text"/>
    <w:basedOn w:val="Standard"/>
    <w:link w:val="SprechblasentextZchn"/>
    <w:uiPriority w:val="99"/>
    <w:semiHidden/>
    <w:unhideWhenUsed/>
    <w:rsid w:val="00665C6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C6B"/>
    <w:rPr>
      <w:rFonts w:ascii="Tahoma" w:hAnsi="Tahoma" w:cs="Tahoma"/>
      <w:sz w:val="16"/>
      <w:szCs w:val="16"/>
    </w:rPr>
  </w:style>
  <w:style w:type="paragraph" w:styleId="Listenabsatz">
    <w:name w:val="List Paragraph"/>
    <w:aliases w:val="Tabelle"/>
    <w:basedOn w:val="Standard"/>
    <w:uiPriority w:val="34"/>
    <w:qFormat/>
    <w:rsid w:val="00D90071"/>
    <w:pPr>
      <w:spacing w:line="280" w:lineRule="exact"/>
    </w:pPr>
    <w:rPr>
      <w:rFonts w:ascii="Arial" w:hAnsi="Arial" w:cs="Times New Roman"/>
      <w:szCs w:val="24"/>
    </w:rPr>
  </w:style>
  <w:style w:type="character" w:customStyle="1" w:styleId="miluii-title-wrapper">
    <w:name w:val="miluii-title-wrapper"/>
    <w:basedOn w:val="Absatz-Standardschriftart"/>
    <w:rsid w:val="00C83B95"/>
  </w:style>
</w:styles>
</file>

<file path=word/webSettings.xml><?xml version="1.0" encoding="utf-8"?>
<w:webSettings xmlns:r="http://schemas.openxmlformats.org/officeDocument/2006/relationships" xmlns:w="http://schemas.openxmlformats.org/wordprocessingml/2006/main">
  <w:divs>
    <w:div w:id="31157565">
      <w:bodyDiv w:val="1"/>
      <w:marLeft w:val="0"/>
      <w:marRight w:val="0"/>
      <w:marTop w:val="0"/>
      <w:marBottom w:val="0"/>
      <w:divBdr>
        <w:top w:val="none" w:sz="0" w:space="0" w:color="auto"/>
        <w:left w:val="none" w:sz="0" w:space="0" w:color="auto"/>
        <w:bottom w:val="none" w:sz="0" w:space="0" w:color="auto"/>
        <w:right w:val="none" w:sz="0" w:space="0" w:color="auto"/>
      </w:divBdr>
    </w:div>
    <w:div w:id="270935569">
      <w:bodyDiv w:val="1"/>
      <w:marLeft w:val="0"/>
      <w:marRight w:val="0"/>
      <w:marTop w:val="0"/>
      <w:marBottom w:val="0"/>
      <w:divBdr>
        <w:top w:val="none" w:sz="0" w:space="0" w:color="auto"/>
        <w:left w:val="none" w:sz="0" w:space="0" w:color="auto"/>
        <w:bottom w:val="none" w:sz="0" w:space="0" w:color="auto"/>
        <w:right w:val="none" w:sz="0" w:space="0" w:color="auto"/>
      </w:divBdr>
    </w:div>
    <w:div w:id="306251552">
      <w:bodyDiv w:val="1"/>
      <w:marLeft w:val="0"/>
      <w:marRight w:val="0"/>
      <w:marTop w:val="0"/>
      <w:marBottom w:val="0"/>
      <w:divBdr>
        <w:top w:val="none" w:sz="0" w:space="0" w:color="auto"/>
        <w:left w:val="none" w:sz="0" w:space="0" w:color="auto"/>
        <w:bottom w:val="none" w:sz="0" w:space="0" w:color="auto"/>
        <w:right w:val="none" w:sz="0" w:space="0" w:color="auto"/>
      </w:divBdr>
    </w:div>
    <w:div w:id="805897223">
      <w:bodyDiv w:val="1"/>
      <w:marLeft w:val="0"/>
      <w:marRight w:val="0"/>
      <w:marTop w:val="0"/>
      <w:marBottom w:val="0"/>
      <w:divBdr>
        <w:top w:val="none" w:sz="0" w:space="0" w:color="auto"/>
        <w:left w:val="none" w:sz="0" w:space="0" w:color="auto"/>
        <w:bottom w:val="none" w:sz="0" w:space="0" w:color="auto"/>
        <w:right w:val="none" w:sz="0" w:space="0" w:color="auto"/>
      </w:divBdr>
    </w:div>
    <w:div w:id="1415585993">
      <w:bodyDiv w:val="1"/>
      <w:marLeft w:val="0"/>
      <w:marRight w:val="0"/>
      <w:marTop w:val="0"/>
      <w:marBottom w:val="0"/>
      <w:divBdr>
        <w:top w:val="none" w:sz="0" w:space="0" w:color="auto"/>
        <w:left w:val="none" w:sz="0" w:space="0" w:color="auto"/>
        <w:bottom w:val="none" w:sz="0" w:space="0" w:color="auto"/>
        <w:right w:val="none" w:sz="0" w:space="0" w:color="auto"/>
      </w:divBdr>
    </w:div>
    <w:div w:id="1531839388">
      <w:bodyDiv w:val="1"/>
      <w:marLeft w:val="0"/>
      <w:marRight w:val="0"/>
      <w:marTop w:val="0"/>
      <w:marBottom w:val="0"/>
      <w:divBdr>
        <w:top w:val="none" w:sz="0" w:space="0" w:color="auto"/>
        <w:left w:val="none" w:sz="0" w:space="0" w:color="auto"/>
        <w:bottom w:val="none" w:sz="0" w:space="0" w:color="auto"/>
        <w:right w:val="none" w:sz="0" w:space="0" w:color="auto"/>
      </w:divBdr>
    </w:div>
    <w:div w:id="1565598743">
      <w:bodyDiv w:val="1"/>
      <w:marLeft w:val="0"/>
      <w:marRight w:val="0"/>
      <w:marTop w:val="0"/>
      <w:marBottom w:val="0"/>
      <w:divBdr>
        <w:top w:val="none" w:sz="0" w:space="0" w:color="auto"/>
        <w:left w:val="none" w:sz="0" w:space="0" w:color="auto"/>
        <w:bottom w:val="none" w:sz="0" w:space="0" w:color="auto"/>
        <w:right w:val="none" w:sz="0" w:space="0" w:color="auto"/>
      </w:divBdr>
    </w:div>
    <w:div w:id="1856963987">
      <w:bodyDiv w:val="1"/>
      <w:marLeft w:val="0"/>
      <w:marRight w:val="0"/>
      <w:marTop w:val="0"/>
      <w:marBottom w:val="0"/>
      <w:divBdr>
        <w:top w:val="none" w:sz="0" w:space="0" w:color="auto"/>
        <w:left w:val="none" w:sz="0" w:space="0" w:color="auto"/>
        <w:bottom w:val="none" w:sz="0" w:space="0" w:color="auto"/>
        <w:right w:val="none" w:sz="0" w:space="0" w:color="auto"/>
      </w:divBdr>
    </w:div>
    <w:div w:id="1884247191">
      <w:bodyDiv w:val="1"/>
      <w:marLeft w:val="0"/>
      <w:marRight w:val="0"/>
      <w:marTop w:val="0"/>
      <w:marBottom w:val="0"/>
      <w:divBdr>
        <w:top w:val="none" w:sz="0" w:space="0" w:color="auto"/>
        <w:left w:val="none" w:sz="0" w:space="0" w:color="auto"/>
        <w:bottom w:val="none" w:sz="0" w:space="0" w:color="auto"/>
        <w:right w:val="none" w:sz="0" w:space="0" w:color="auto"/>
      </w:divBdr>
    </w:div>
    <w:div w:id="1909268522">
      <w:bodyDiv w:val="1"/>
      <w:marLeft w:val="0"/>
      <w:marRight w:val="0"/>
      <w:marTop w:val="0"/>
      <w:marBottom w:val="0"/>
      <w:divBdr>
        <w:top w:val="none" w:sz="0" w:space="0" w:color="auto"/>
        <w:left w:val="none" w:sz="0" w:space="0" w:color="auto"/>
        <w:bottom w:val="none" w:sz="0" w:space="0" w:color="auto"/>
        <w:right w:val="none" w:sz="0" w:space="0" w:color="auto"/>
      </w:divBdr>
    </w:div>
    <w:div w:id="1958561961">
      <w:bodyDiv w:val="1"/>
      <w:marLeft w:val="0"/>
      <w:marRight w:val="0"/>
      <w:marTop w:val="0"/>
      <w:marBottom w:val="0"/>
      <w:divBdr>
        <w:top w:val="none" w:sz="0" w:space="0" w:color="auto"/>
        <w:left w:val="none" w:sz="0" w:space="0" w:color="auto"/>
        <w:bottom w:val="none" w:sz="0" w:space="0" w:color="auto"/>
        <w:right w:val="none" w:sz="0" w:space="0" w:color="auto"/>
      </w:divBdr>
    </w:div>
    <w:div w:id="20664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pubs.acs.org/userimages/ContentEditor/1246030496632/chapter14.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ubs.acs.org/userimages/ContentEditor/1246030496632/chapter1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forschen-schreiben-publizieren.de/2017/08/tabellen-wissenschaftliche-publikatio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collectionofmusings.wordpress.com/2014/09/14/7-university-courses-i-wish-i-had-tak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forschen-schreiben-publizieren.de/2017/08/tabellen-wissenschaftliche-publikatio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manualLayout>
          <c:layoutTarget val="inner"/>
          <c:xMode val="edge"/>
          <c:yMode val="edge"/>
          <c:x val="0.11615941236512101"/>
          <c:y val="0.1088917650570632"/>
          <c:w val="0.83311843832020993"/>
          <c:h val="0.79631507409614322"/>
        </c:manualLayout>
      </c:layout>
      <c:scatterChart>
        <c:scatterStyle val="lineMarker"/>
        <c:ser>
          <c:idx val="0"/>
          <c:order val="0"/>
          <c:tx>
            <c:strRef>
              <c:f>Tabelle1!$B$1</c:f>
              <c:strCache>
                <c:ptCount val="1"/>
                <c:pt idx="0">
                  <c:v>Material 1</c:v>
                </c:pt>
              </c:strCache>
            </c:strRef>
          </c:tx>
          <c:spPr>
            <a:ln w="19050">
              <a:noFill/>
            </a:ln>
          </c:spPr>
          <c:trendline>
            <c:spPr>
              <a:ln>
                <a:solidFill>
                  <a:schemeClr val="accent1"/>
                </a:solidFill>
              </a:ln>
            </c:spPr>
            <c:trendlineType val="poly"/>
            <c:order val="2"/>
            <c:dispRSqr val="1"/>
            <c:dispEq val="1"/>
            <c:trendlineLbl>
              <c:layout>
                <c:manualLayout>
                  <c:x val="-0.17825186070856489"/>
                  <c:y val="-3.3422162875935246E-2"/>
                </c:manualLayout>
              </c:layout>
              <c:numFmt formatCode="#,##0.000" sourceLinked="0"/>
              <c:spPr>
                <a:solidFill>
                  <a:sysClr val="window" lastClr="FFFFFF"/>
                </a:solidFill>
                <a:ln>
                  <a:noFill/>
                </a:ln>
              </c:spPr>
              <c:txPr>
                <a:bodyPr/>
                <a:lstStyle/>
                <a:p>
                  <a:pPr>
                    <a:defRPr>
                      <a:solidFill>
                        <a:schemeClr val="accent1"/>
                      </a:solidFill>
                    </a:defRPr>
                  </a:pPr>
                  <a:endParaRPr lang="de-DE"/>
                </a:p>
              </c:txPr>
            </c:trendlineLbl>
          </c:trendline>
          <c:xVal>
            <c:numRef>
              <c:f>Tabelle1!$A$2:$A$6</c:f>
              <c:numCache>
                <c:formatCode>General</c:formatCode>
                <c:ptCount val="5"/>
                <c:pt idx="0">
                  <c:v>5</c:v>
                </c:pt>
                <c:pt idx="1">
                  <c:v>6</c:v>
                </c:pt>
                <c:pt idx="2">
                  <c:v>7</c:v>
                </c:pt>
                <c:pt idx="3">
                  <c:v>8</c:v>
                </c:pt>
                <c:pt idx="4">
                  <c:v>9</c:v>
                </c:pt>
              </c:numCache>
            </c:numRef>
          </c:xVal>
          <c:yVal>
            <c:numRef>
              <c:f>Tabelle1!$B$2:$B$6</c:f>
              <c:numCache>
                <c:formatCode>General</c:formatCode>
                <c:ptCount val="5"/>
                <c:pt idx="0">
                  <c:v>20</c:v>
                </c:pt>
                <c:pt idx="1">
                  <c:v>0</c:v>
                </c:pt>
                <c:pt idx="2">
                  <c:v>-20</c:v>
                </c:pt>
                <c:pt idx="3">
                  <c:v>-35</c:v>
                </c:pt>
                <c:pt idx="4">
                  <c:v>-45</c:v>
                </c:pt>
              </c:numCache>
            </c:numRef>
          </c:yVal>
        </c:ser>
        <c:ser>
          <c:idx val="1"/>
          <c:order val="1"/>
          <c:tx>
            <c:strRef>
              <c:f>Tabelle1!$C$1</c:f>
              <c:strCache>
                <c:ptCount val="1"/>
                <c:pt idx="0">
                  <c:v>Material 2</c:v>
                </c:pt>
              </c:strCache>
            </c:strRef>
          </c:tx>
          <c:spPr>
            <a:ln w="19050">
              <a:noFill/>
            </a:ln>
          </c:spPr>
          <c:trendline>
            <c:spPr>
              <a:ln>
                <a:solidFill>
                  <a:schemeClr val="accent2"/>
                </a:solidFill>
              </a:ln>
            </c:spPr>
            <c:trendlineType val="poly"/>
            <c:order val="2"/>
            <c:dispRSqr val="1"/>
            <c:dispEq val="1"/>
            <c:trendlineLbl>
              <c:layout>
                <c:manualLayout>
                  <c:x val="7.0407696533373712E-2"/>
                  <c:y val="-0.3632565274902565"/>
                </c:manualLayout>
              </c:layout>
              <c:numFmt formatCode="#,##0.000" sourceLinked="0"/>
              <c:spPr>
                <a:solidFill>
                  <a:schemeClr val="bg1"/>
                </a:solidFill>
                <a:ln>
                  <a:noFill/>
                </a:ln>
              </c:spPr>
              <c:txPr>
                <a:bodyPr/>
                <a:lstStyle/>
                <a:p>
                  <a:pPr>
                    <a:defRPr>
                      <a:solidFill>
                        <a:schemeClr val="accent2"/>
                      </a:solidFill>
                    </a:defRPr>
                  </a:pPr>
                  <a:endParaRPr lang="de-DE"/>
                </a:p>
              </c:txPr>
            </c:trendlineLbl>
          </c:trendline>
          <c:xVal>
            <c:numRef>
              <c:f>Tabelle1!$A$2:$A$6</c:f>
              <c:numCache>
                <c:formatCode>General</c:formatCode>
                <c:ptCount val="5"/>
                <c:pt idx="0">
                  <c:v>5</c:v>
                </c:pt>
                <c:pt idx="1">
                  <c:v>6</c:v>
                </c:pt>
                <c:pt idx="2">
                  <c:v>7</c:v>
                </c:pt>
                <c:pt idx="3">
                  <c:v>8</c:v>
                </c:pt>
                <c:pt idx="4">
                  <c:v>9</c:v>
                </c:pt>
              </c:numCache>
            </c:numRef>
          </c:xVal>
          <c:yVal>
            <c:numRef>
              <c:f>Tabelle1!$C$2:$C$6</c:f>
              <c:numCache>
                <c:formatCode>General</c:formatCode>
                <c:ptCount val="5"/>
                <c:pt idx="0">
                  <c:v>35</c:v>
                </c:pt>
                <c:pt idx="1">
                  <c:v>20</c:v>
                </c:pt>
                <c:pt idx="2">
                  <c:v>0</c:v>
                </c:pt>
                <c:pt idx="3">
                  <c:v>-20</c:v>
                </c:pt>
                <c:pt idx="4">
                  <c:v>-35</c:v>
                </c:pt>
              </c:numCache>
            </c:numRef>
          </c:yVal>
        </c:ser>
        <c:axId val="126702720"/>
        <c:axId val="126704640"/>
      </c:scatterChart>
      <c:valAx>
        <c:axId val="126702720"/>
        <c:scaling>
          <c:orientation val="minMax"/>
          <c:max val="10"/>
          <c:min val="4"/>
        </c:scaling>
        <c:axPos val="b"/>
        <c:majorGridlines>
          <c:spPr>
            <a:ln>
              <a:solidFill>
                <a:schemeClr val="bg1">
                  <a:lumMod val="75000"/>
                </a:schemeClr>
              </a:solidFill>
              <a:prstDash val="sysDash"/>
            </a:ln>
          </c:spPr>
        </c:majorGridlines>
        <c:title>
          <c:tx>
            <c:rich>
              <a:bodyPr/>
              <a:lstStyle/>
              <a:p>
                <a:pPr>
                  <a:defRPr/>
                </a:pPr>
                <a:r>
                  <a:rPr lang="de-DE"/>
                  <a:t>pH</a:t>
                </a:r>
              </a:p>
            </c:rich>
          </c:tx>
          <c:layout>
            <c:manualLayout>
              <c:xMode val="edge"/>
              <c:yMode val="edge"/>
              <c:x val="0.47289632404971482"/>
              <c:y val="0.91967629436112863"/>
            </c:manualLayout>
          </c:layout>
        </c:title>
        <c:numFmt formatCode="General" sourceLinked="1"/>
        <c:tickLblPos val="nextTo"/>
        <c:crossAx val="126704640"/>
        <c:crosses val="autoZero"/>
        <c:crossBetween val="midCat"/>
      </c:valAx>
      <c:valAx>
        <c:axId val="126704640"/>
        <c:scaling>
          <c:orientation val="minMax"/>
        </c:scaling>
        <c:axPos val="l"/>
        <c:majorGridlines>
          <c:spPr>
            <a:ln>
              <a:solidFill>
                <a:schemeClr val="bg1">
                  <a:lumMod val="75000"/>
                </a:schemeClr>
              </a:solidFill>
              <a:prstDash val="sysDash"/>
            </a:ln>
          </c:spPr>
        </c:majorGridlines>
        <c:title>
          <c:tx>
            <c:rich>
              <a:bodyPr rot="-5400000" vert="horz"/>
              <a:lstStyle/>
              <a:p>
                <a:pPr>
                  <a:defRPr/>
                </a:pPr>
                <a:r>
                  <a:rPr lang="de-DE"/>
                  <a:t>Zeta potential (mV)</a:t>
                </a:r>
              </a:p>
            </c:rich>
          </c:tx>
        </c:title>
        <c:numFmt formatCode="General" sourceLinked="1"/>
        <c:tickLblPos val="nextTo"/>
        <c:crossAx val="126702720"/>
        <c:crosses val="autoZero"/>
        <c:crossBetween val="midCat"/>
      </c:valAx>
      <c:spPr>
        <a:ln>
          <a:solidFill>
            <a:schemeClr val="bg1">
              <a:lumMod val="50000"/>
            </a:schemeClr>
          </a:solidFill>
        </a:ln>
      </c:spPr>
    </c:plotArea>
    <c:legend>
      <c:legendPos val="r"/>
      <c:legendEntry>
        <c:idx val="2"/>
        <c:delete val="1"/>
      </c:legendEntry>
      <c:legendEntry>
        <c:idx val="3"/>
        <c:delete val="1"/>
      </c:legendEntry>
      <c:layout>
        <c:manualLayout>
          <c:xMode val="edge"/>
          <c:yMode val="edge"/>
          <c:x val="0.53276738845144356"/>
          <c:y val="2.5825414059981008E-2"/>
          <c:w val="0.40936224117818631"/>
          <c:h val="6.2095040394845355E-2"/>
        </c:manualLayout>
      </c:layout>
    </c:legend>
    <c:plotVisOnly val="1"/>
  </c:chart>
  <c:spPr>
    <a:ln>
      <a:noFill/>
    </a:ln>
  </c:spPr>
  <c:txPr>
    <a:bodyPr/>
    <a:lstStyle/>
    <a:p>
      <a:pPr>
        <a:defRPr>
          <a:latin typeface="Arial" pitchFamily="34" charset="0"/>
          <a:cs typeface="Arial" pitchFamily="34" charset="0"/>
        </a:defRPr>
      </a:pPr>
      <a:endParaRPr lang="de-DE"/>
    </a:p>
  </c:txPr>
  <c:externalData r:id="rId1"/>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6DC3-B8B9-4E56-9BDD-913B80EA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1253</Words>
  <Characters>7896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Bergemann</dc:creator>
  <cp:lastModifiedBy>Renato Almeida</cp:lastModifiedBy>
  <cp:revision>2</cp:revision>
  <cp:lastPrinted>2017-02-15T00:52:00Z</cp:lastPrinted>
  <dcterms:created xsi:type="dcterms:W3CDTF">2022-03-02T10:01:00Z</dcterms:created>
  <dcterms:modified xsi:type="dcterms:W3CDTF">2022-03-02T10:01:00Z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Technology-Lifecycles</vt:lpwstr>
  </property>
  <property fmtid="{D5CDD505-2E9C-101B-9397-08002B2CF9AE}" pid="3" name="CitaviDocumentProperty_0">
    <vt:lpwstr>f1ed8f7d-1c65-4f06-ad48-3e96e725bea1</vt:lpwstr>
  </property>
  <property fmtid="{D5CDD505-2E9C-101B-9397-08002B2CF9AE}" pid="4" name="CitaviDocumentProperty_8">
    <vt:lpwstr>C:\Users\Yannick\Documents\Citavi 5\Projects\Technology-Lifecycles\Technology-Lifecycles.ctv5</vt:lpwstr>
  </property>
</Properties>
</file>